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4224" w:rsidRDefault="00F94224" w:rsidP="00F94224">
      <w:pPr>
        <w:shd w:val="clear" w:color="auto" w:fill="FFFFFF"/>
        <w:spacing w:after="120" w:line="240" w:lineRule="auto"/>
        <w:jc w:val="center"/>
        <w:outlineLvl w:val="0"/>
        <w:rPr>
          <w:rFonts w:ascii="Arial" w:eastAsia="Times New Roman" w:hAnsi="Arial" w:cs="Arial"/>
          <w:b/>
          <w:bCs/>
          <w:color w:val="09161C"/>
          <w:kern w:val="36"/>
          <w:sz w:val="48"/>
          <w:szCs w:val="48"/>
          <w:lang w:eastAsia="ru-RU"/>
        </w:rPr>
      </w:pPr>
      <w:r w:rsidRPr="00F94224">
        <w:rPr>
          <w:rFonts w:ascii="Arial" w:eastAsia="Times New Roman" w:hAnsi="Arial" w:cs="Arial"/>
          <w:b/>
          <w:bCs/>
          <w:color w:val="09161C"/>
          <w:kern w:val="36"/>
          <w:sz w:val="48"/>
          <w:szCs w:val="48"/>
          <w:lang w:eastAsia="ru-RU"/>
        </w:rPr>
        <w:t>7 важных фактов</w:t>
      </w:r>
    </w:p>
    <w:p w:rsidR="00F94224" w:rsidRPr="00F94224" w:rsidRDefault="00F94224" w:rsidP="00F94224">
      <w:pPr>
        <w:shd w:val="clear" w:color="auto" w:fill="FFFFFF"/>
        <w:spacing w:after="120" w:line="240" w:lineRule="auto"/>
        <w:jc w:val="center"/>
        <w:outlineLvl w:val="0"/>
        <w:rPr>
          <w:rFonts w:ascii="Arial" w:eastAsia="Times New Roman" w:hAnsi="Arial" w:cs="Arial"/>
          <w:b/>
          <w:bCs/>
          <w:color w:val="09161C"/>
          <w:kern w:val="36"/>
          <w:sz w:val="48"/>
          <w:szCs w:val="48"/>
          <w:lang w:eastAsia="ru-RU"/>
        </w:rPr>
      </w:pPr>
      <w:proofErr w:type="gramStart"/>
      <w:r w:rsidRPr="00F94224">
        <w:rPr>
          <w:rFonts w:ascii="Arial" w:eastAsia="Times New Roman" w:hAnsi="Arial" w:cs="Arial"/>
          <w:b/>
          <w:bCs/>
          <w:color w:val="09161C"/>
          <w:kern w:val="36"/>
          <w:sz w:val="48"/>
          <w:szCs w:val="48"/>
          <w:lang w:eastAsia="ru-RU"/>
        </w:rPr>
        <w:t>об Александре Невском</w:t>
      </w:r>
      <w:proofErr w:type="gramEnd"/>
    </w:p>
    <w:p w:rsidR="00F94224" w:rsidRPr="00F94224" w:rsidRDefault="00F94224" w:rsidP="00F94224">
      <w:pPr>
        <w:shd w:val="clear" w:color="auto" w:fill="FFFFFF"/>
        <w:spacing w:before="675" w:after="375" w:line="240" w:lineRule="auto"/>
        <w:outlineLvl w:val="1"/>
        <w:rPr>
          <w:rFonts w:ascii="Arial" w:eastAsia="Times New Roman" w:hAnsi="Arial" w:cs="Arial"/>
          <w:b/>
          <w:bCs/>
          <w:color w:val="09161C"/>
          <w:sz w:val="39"/>
          <w:szCs w:val="39"/>
          <w:lang w:eastAsia="ru-RU"/>
        </w:rPr>
      </w:pPr>
      <w:r w:rsidRPr="00F94224">
        <w:rPr>
          <w:rFonts w:ascii="Arial" w:eastAsia="Times New Roman" w:hAnsi="Arial" w:cs="Arial"/>
          <w:b/>
          <w:bCs/>
          <w:color w:val="09161C"/>
          <w:sz w:val="39"/>
          <w:szCs w:val="39"/>
          <w:lang w:eastAsia="ru-RU"/>
        </w:rPr>
        <w:t>Родился князем и рос в эпоху угроз с Востока и Запада</w:t>
      </w:r>
    </w:p>
    <w:p w:rsidR="00F94224" w:rsidRPr="00F94224" w:rsidRDefault="00F94224" w:rsidP="00F94224">
      <w:pPr>
        <w:shd w:val="clear" w:color="auto" w:fill="FFFFFF"/>
        <w:spacing w:line="240" w:lineRule="auto"/>
        <w:jc w:val="center"/>
        <w:rPr>
          <w:rFonts w:ascii="Arial" w:eastAsia="Times New Roman" w:hAnsi="Arial" w:cs="Arial"/>
          <w:color w:val="09161C"/>
          <w:sz w:val="26"/>
          <w:szCs w:val="26"/>
          <w:lang w:eastAsia="ru-RU"/>
        </w:rPr>
      </w:pPr>
      <w:r w:rsidRPr="00F94224">
        <w:rPr>
          <w:rFonts w:ascii="Arial" w:eastAsia="Times New Roman" w:hAnsi="Arial" w:cs="Arial"/>
          <w:noProof/>
          <w:color w:val="09161C"/>
          <w:sz w:val="26"/>
          <w:szCs w:val="26"/>
          <w:lang w:eastAsia="ru-RU"/>
        </w:rPr>
        <w:drawing>
          <wp:anchor distT="0" distB="0" distL="114300" distR="114300" simplePos="0" relativeHeight="251659264" behindDoc="0" locked="0" layoutInCell="1" allowOverlap="1" wp14:anchorId="386D8087" wp14:editId="5BE883B9">
            <wp:simplePos x="0" y="0"/>
            <wp:positionH relativeFrom="column">
              <wp:posOffset>3558540</wp:posOffset>
            </wp:positionH>
            <wp:positionV relativeFrom="paragraph">
              <wp:posOffset>228600</wp:posOffset>
            </wp:positionV>
            <wp:extent cx="2381250" cy="2371725"/>
            <wp:effectExtent l="0" t="0" r="0" b="9525"/>
            <wp:wrapSquare wrapText="bothSides"/>
            <wp:docPr id="1" name="Рисунок 1" descr="7 важных фактов об Александре Невском, которые нужно зн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7 важных фактов об Александре Невском, которые нужно знать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4224" w:rsidRPr="00F94224" w:rsidRDefault="00F94224" w:rsidP="00F94224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9161C"/>
          <w:sz w:val="26"/>
          <w:szCs w:val="26"/>
          <w:lang w:eastAsia="ru-RU"/>
        </w:rPr>
      </w:pPr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 xml:space="preserve">Александр Невский родился в 1221 году в семье </w:t>
      </w:r>
      <w:proofErr w:type="spellStart"/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>Переяславского</w:t>
      </w:r>
      <w:proofErr w:type="spellEnd"/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 xml:space="preserve"> князя (позже великого князя Киевского и Владимирского) Ярослава Всеволодовича. С юных лет участвовал в управлении землями. Будущий князь формировался в эпоху тяжелых испытаний: с востока на Русь надвигалась монголо-татарская Орда, с запада — на Русь нацелились европейские рыцари-крестоносцы. Эти обстоятельства во многом определили дальнейший путь Александра.</w:t>
      </w:r>
    </w:p>
    <w:p w:rsidR="00F94224" w:rsidRPr="00F94224" w:rsidRDefault="00F94224" w:rsidP="00F94224">
      <w:pPr>
        <w:shd w:val="clear" w:color="auto" w:fill="FFFFFF"/>
        <w:spacing w:before="675" w:after="375" w:line="240" w:lineRule="auto"/>
        <w:outlineLvl w:val="1"/>
        <w:rPr>
          <w:rFonts w:ascii="Arial" w:eastAsia="Times New Roman" w:hAnsi="Arial" w:cs="Arial"/>
          <w:b/>
          <w:bCs/>
          <w:color w:val="09161C"/>
          <w:sz w:val="39"/>
          <w:szCs w:val="39"/>
          <w:lang w:eastAsia="ru-RU"/>
        </w:rPr>
      </w:pPr>
      <w:r w:rsidRPr="00F94224">
        <w:rPr>
          <w:rFonts w:ascii="Arial" w:eastAsia="Times New Roman" w:hAnsi="Arial" w:cs="Arial"/>
          <w:b/>
          <w:bCs/>
          <w:color w:val="09161C"/>
          <w:sz w:val="39"/>
          <w:szCs w:val="39"/>
          <w:lang w:eastAsia="ru-RU"/>
        </w:rPr>
        <w:t>Победил шведов в Невской битве</w:t>
      </w:r>
    </w:p>
    <w:p w:rsidR="00F94224" w:rsidRPr="00F94224" w:rsidRDefault="00F94224" w:rsidP="00F94224">
      <w:pPr>
        <w:shd w:val="clear" w:color="auto" w:fill="FFFFFF"/>
        <w:spacing w:line="240" w:lineRule="auto"/>
        <w:rPr>
          <w:rFonts w:ascii="Arial" w:eastAsia="Times New Roman" w:hAnsi="Arial" w:cs="Arial"/>
          <w:color w:val="09161C"/>
          <w:sz w:val="26"/>
          <w:szCs w:val="26"/>
          <w:lang w:eastAsia="ru-RU"/>
        </w:rPr>
      </w:pPr>
      <w:r w:rsidRPr="00F94224">
        <w:rPr>
          <w:rFonts w:ascii="Arial" w:eastAsia="Times New Roman" w:hAnsi="Arial" w:cs="Arial"/>
          <w:noProof/>
          <w:color w:val="09161C"/>
          <w:sz w:val="26"/>
          <w:szCs w:val="26"/>
          <w:lang w:eastAsia="ru-RU"/>
        </w:rPr>
        <w:drawing>
          <wp:anchor distT="0" distB="0" distL="114300" distR="114300" simplePos="0" relativeHeight="251658240" behindDoc="0" locked="0" layoutInCell="1" allowOverlap="1" wp14:anchorId="02123165" wp14:editId="0EFD935C">
            <wp:simplePos x="0" y="0"/>
            <wp:positionH relativeFrom="column">
              <wp:posOffset>-3810</wp:posOffset>
            </wp:positionH>
            <wp:positionV relativeFrom="paragraph">
              <wp:posOffset>-635</wp:posOffset>
            </wp:positionV>
            <wp:extent cx="2238375" cy="2229485"/>
            <wp:effectExtent l="0" t="0" r="9525" b="0"/>
            <wp:wrapSquare wrapText="bothSides"/>
            <wp:docPr id="2" name="Рисунок 2" descr="7 важных фактов об Александре Невском, которые нужно зн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7 важных фактов об Александре Невском, которые нужно знать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22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>Великий князь Александр Ярославович выступает на битву со шведами. Художник Филипп Москвитин. 2010</w:t>
      </w:r>
    </w:p>
    <w:p w:rsidR="00F94224" w:rsidRPr="00F94224" w:rsidRDefault="00F94224" w:rsidP="00F94224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9161C"/>
          <w:sz w:val="26"/>
          <w:szCs w:val="26"/>
          <w:lang w:eastAsia="ru-RU"/>
        </w:rPr>
      </w:pPr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>В 1240 году, когда Александру было меньше двадцати лет, шведский флот вошел в устье Невы, рассчитывая захватить псковские и новгородские земли. Александр с небольшой дружиной стремительно атаковал лагерь противника и разбил шведов. За эту выдающуюся победу он получил прозвище Невский.</w:t>
      </w:r>
    </w:p>
    <w:p w:rsidR="00F94224" w:rsidRDefault="00F94224" w:rsidP="00F94224">
      <w:pPr>
        <w:shd w:val="clear" w:color="auto" w:fill="FFFFFF"/>
        <w:spacing w:before="675" w:after="375" w:line="240" w:lineRule="auto"/>
        <w:outlineLvl w:val="1"/>
        <w:rPr>
          <w:rFonts w:ascii="Arial" w:eastAsia="Times New Roman" w:hAnsi="Arial" w:cs="Arial"/>
          <w:b/>
          <w:bCs/>
          <w:color w:val="09161C"/>
          <w:sz w:val="39"/>
          <w:szCs w:val="39"/>
          <w:lang w:eastAsia="ru-RU"/>
        </w:rPr>
      </w:pPr>
    </w:p>
    <w:p w:rsidR="00F94224" w:rsidRPr="00F94224" w:rsidRDefault="00F94224" w:rsidP="00F94224">
      <w:pPr>
        <w:shd w:val="clear" w:color="auto" w:fill="FFFFFF"/>
        <w:spacing w:before="675" w:after="375" w:line="240" w:lineRule="auto"/>
        <w:outlineLvl w:val="1"/>
        <w:rPr>
          <w:rFonts w:ascii="Arial" w:eastAsia="Times New Roman" w:hAnsi="Arial" w:cs="Arial"/>
          <w:b/>
          <w:bCs/>
          <w:color w:val="09161C"/>
          <w:sz w:val="39"/>
          <w:szCs w:val="39"/>
          <w:lang w:eastAsia="ru-RU"/>
        </w:rPr>
      </w:pPr>
      <w:r w:rsidRPr="00F94224">
        <w:rPr>
          <w:rFonts w:ascii="Arial" w:eastAsia="Times New Roman" w:hAnsi="Arial" w:cs="Arial"/>
          <w:b/>
          <w:bCs/>
          <w:color w:val="09161C"/>
          <w:sz w:val="39"/>
          <w:szCs w:val="39"/>
          <w:lang w:eastAsia="ru-RU"/>
        </w:rPr>
        <w:t>Одержал победу в Ледовом побоище</w:t>
      </w:r>
    </w:p>
    <w:p w:rsidR="00F94224" w:rsidRPr="00F94224" w:rsidRDefault="00F94224" w:rsidP="00F94224">
      <w:pPr>
        <w:shd w:val="clear" w:color="auto" w:fill="FFFFFF"/>
        <w:spacing w:line="240" w:lineRule="auto"/>
        <w:rPr>
          <w:rFonts w:ascii="Arial" w:eastAsia="Times New Roman" w:hAnsi="Arial" w:cs="Arial"/>
          <w:color w:val="09161C"/>
          <w:sz w:val="26"/>
          <w:szCs w:val="26"/>
          <w:lang w:eastAsia="ru-RU"/>
        </w:rPr>
      </w:pPr>
      <w:r w:rsidRPr="00F94224">
        <w:rPr>
          <w:rFonts w:ascii="Arial" w:eastAsia="Times New Roman" w:hAnsi="Arial" w:cs="Arial"/>
          <w:noProof/>
          <w:color w:val="09161C"/>
          <w:sz w:val="26"/>
          <w:szCs w:val="26"/>
          <w:lang w:eastAsia="ru-RU"/>
        </w:rPr>
        <w:drawing>
          <wp:anchor distT="0" distB="0" distL="114300" distR="114300" simplePos="0" relativeHeight="251660288" behindDoc="0" locked="0" layoutInCell="1" allowOverlap="1" wp14:anchorId="310AF596" wp14:editId="0C7C38B6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2332355" cy="2324100"/>
            <wp:effectExtent l="0" t="0" r="0" b="0"/>
            <wp:wrapSquare wrapText="bothSides"/>
            <wp:docPr id="3" name="Рисунок 3" descr="7 важных фактов об Александре Невском, которые нужно зн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7 важных фактов об Александре Невском, которые нужно знать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35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>Ледовое побоище</w:t>
      </w:r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br/>
        <w:t>Художник Наталья Климова</w:t>
      </w:r>
    </w:p>
    <w:p w:rsidR="00F94224" w:rsidRPr="00F94224" w:rsidRDefault="00F94224" w:rsidP="00F94224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9161C"/>
          <w:sz w:val="26"/>
          <w:szCs w:val="26"/>
          <w:lang w:eastAsia="ru-RU"/>
        </w:rPr>
      </w:pPr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>Через два года на Русь вторглись немецкие рыцари-крестоносцы. Захватив Псков, они двинулись к Новгороду. Александр освободил город и встретил основные силы врага на льду Чудского озера. В битве, известной как Ледовое побоище, он применил нестандартную тактику — тяжелая рыцарская конница была втянута на слабый лед и окружена. Войско крестоносцев потерпело сокрушительное поражение, и угроза с Запада была снята на долгие годы.</w:t>
      </w:r>
    </w:p>
    <w:p w:rsidR="00F94224" w:rsidRPr="00F94224" w:rsidRDefault="00F94224" w:rsidP="00F94224">
      <w:pPr>
        <w:shd w:val="clear" w:color="auto" w:fill="FFFFFF"/>
        <w:spacing w:before="675" w:after="375" w:line="240" w:lineRule="auto"/>
        <w:outlineLvl w:val="1"/>
        <w:rPr>
          <w:rFonts w:ascii="Arial" w:eastAsia="Times New Roman" w:hAnsi="Arial" w:cs="Arial"/>
          <w:b/>
          <w:bCs/>
          <w:color w:val="09161C"/>
          <w:sz w:val="39"/>
          <w:szCs w:val="39"/>
          <w:lang w:eastAsia="ru-RU"/>
        </w:rPr>
      </w:pPr>
      <w:r w:rsidRPr="00F94224">
        <w:rPr>
          <w:rFonts w:ascii="Arial" w:eastAsia="Times New Roman" w:hAnsi="Arial" w:cs="Arial"/>
          <w:noProof/>
          <w:color w:val="09161C"/>
          <w:sz w:val="26"/>
          <w:szCs w:val="26"/>
          <w:lang w:eastAsia="ru-RU"/>
        </w:rPr>
        <w:drawing>
          <wp:anchor distT="0" distB="0" distL="114300" distR="114300" simplePos="0" relativeHeight="251661312" behindDoc="1" locked="0" layoutInCell="1" allowOverlap="1" wp14:anchorId="149860F5" wp14:editId="34CC4B61">
            <wp:simplePos x="0" y="0"/>
            <wp:positionH relativeFrom="column">
              <wp:posOffset>3377565</wp:posOffset>
            </wp:positionH>
            <wp:positionV relativeFrom="paragraph">
              <wp:posOffset>770890</wp:posOffset>
            </wp:positionV>
            <wp:extent cx="2753360" cy="2743200"/>
            <wp:effectExtent l="0" t="0" r="8890" b="0"/>
            <wp:wrapTight wrapText="bothSides">
              <wp:wrapPolygon edited="0">
                <wp:start x="8668" y="0"/>
                <wp:lineTo x="7472" y="150"/>
                <wp:lineTo x="3437" y="1950"/>
                <wp:lineTo x="3288" y="2550"/>
                <wp:lineTo x="1345" y="4800"/>
                <wp:lineTo x="149" y="7200"/>
                <wp:lineTo x="0" y="8850"/>
                <wp:lineTo x="0" y="12900"/>
                <wp:lineTo x="299" y="14400"/>
                <wp:lineTo x="1494" y="16800"/>
                <wp:lineTo x="3587" y="19200"/>
                <wp:lineTo x="3736" y="19650"/>
                <wp:lineTo x="7771" y="21450"/>
                <wp:lineTo x="8668" y="21450"/>
                <wp:lineTo x="12852" y="21450"/>
                <wp:lineTo x="13749" y="21450"/>
                <wp:lineTo x="17784" y="19650"/>
                <wp:lineTo x="17934" y="19200"/>
                <wp:lineTo x="20175" y="16800"/>
                <wp:lineTo x="21221" y="14400"/>
                <wp:lineTo x="21520" y="12900"/>
                <wp:lineTo x="21520" y="9000"/>
                <wp:lineTo x="21371" y="7200"/>
                <wp:lineTo x="20175" y="4800"/>
                <wp:lineTo x="18083" y="2100"/>
                <wp:lineTo x="14048" y="150"/>
                <wp:lineTo x="12852" y="0"/>
                <wp:lineTo x="8668" y="0"/>
              </wp:wrapPolygon>
            </wp:wrapTight>
            <wp:docPr id="4" name="Рисунок 4" descr="7 важных фактов об Александре Невском, которые нужно зн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7 важных фактов об Александре Невском, которые нужно знать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36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4224">
        <w:rPr>
          <w:rFonts w:ascii="Arial" w:eastAsia="Times New Roman" w:hAnsi="Arial" w:cs="Arial"/>
          <w:b/>
          <w:bCs/>
          <w:color w:val="09161C"/>
          <w:sz w:val="39"/>
          <w:szCs w:val="39"/>
          <w:lang w:eastAsia="ru-RU"/>
        </w:rPr>
        <w:t>Предотвратил новые нашествия монголо-татар</w:t>
      </w:r>
    </w:p>
    <w:p w:rsidR="00F94224" w:rsidRPr="00F94224" w:rsidRDefault="00F94224" w:rsidP="00F9422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9161C"/>
          <w:sz w:val="26"/>
          <w:szCs w:val="26"/>
          <w:lang w:eastAsia="ru-RU"/>
        </w:rPr>
      </w:pPr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 xml:space="preserve">Александр Невский и </w:t>
      </w:r>
      <w:proofErr w:type="spellStart"/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>Сартак</w:t>
      </w:r>
      <w:proofErr w:type="spellEnd"/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 xml:space="preserve"> в Орде.</w:t>
      </w:r>
      <w:r w:rsidRPr="00F94224">
        <w:rPr>
          <w:rFonts w:ascii="Arial" w:eastAsia="Times New Roman" w:hAnsi="Arial" w:cs="Arial"/>
          <w:noProof/>
          <w:color w:val="09161C"/>
          <w:sz w:val="26"/>
          <w:szCs w:val="26"/>
          <w:lang w:eastAsia="ru-RU"/>
        </w:rPr>
        <w:t xml:space="preserve"> </w:t>
      </w:r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 xml:space="preserve"> Художник Филипп Москвитин. 2001</w:t>
      </w:r>
    </w:p>
    <w:p w:rsidR="00F94224" w:rsidRPr="00F94224" w:rsidRDefault="00F94224" w:rsidP="00F94224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9161C"/>
          <w:sz w:val="26"/>
          <w:szCs w:val="26"/>
          <w:lang w:eastAsia="ru-RU"/>
        </w:rPr>
      </w:pPr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>Понимая, что истощенная Русь не может вести войны одновременно на востоке и западе, Александр Невский выбрал путь переговоров, а не конфронтации с Золотой Ордой. Он неоднократно ездил к ханам лично. Благодаря этим дипломатическим усилиям удалось избежать новых разорительных набегов и добиться освобождения от участия русских воинов в завоевательных походах Орды, что сохранило множество жизней.</w:t>
      </w:r>
    </w:p>
    <w:p w:rsidR="00F94224" w:rsidRDefault="00F94224" w:rsidP="00F94224">
      <w:pPr>
        <w:shd w:val="clear" w:color="auto" w:fill="FFFFFF"/>
        <w:spacing w:before="675" w:after="375" w:line="240" w:lineRule="auto"/>
        <w:outlineLvl w:val="1"/>
        <w:rPr>
          <w:rFonts w:ascii="Arial" w:eastAsia="Times New Roman" w:hAnsi="Arial" w:cs="Arial"/>
          <w:b/>
          <w:bCs/>
          <w:color w:val="09161C"/>
          <w:sz w:val="39"/>
          <w:szCs w:val="39"/>
          <w:lang w:eastAsia="ru-RU"/>
        </w:rPr>
      </w:pPr>
    </w:p>
    <w:p w:rsidR="00F94224" w:rsidRPr="00F94224" w:rsidRDefault="00F94224" w:rsidP="00F94224">
      <w:pPr>
        <w:shd w:val="clear" w:color="auto" w:fill="FFFFFF"/>
        <w:spacing w:before="675" w:after="375" w:line="240" w:lineRule="auto"/>
        <w:outlineLvl w:val="1"/>
        <w:rPr>
          <w:rFonts w:ascii="Arial" w:eastAsia="Times New Roman" w:hAnsi="Arial" w:cs="Arial"/>
          <w:b/>
          <w:bCs/>
          <w:color w:val="09161C"/>
          <w:sz w:val="39"/>
          <w:szCs w:val="39"/>
          <w:lang w:eastAsia="ru-RU"/>
        </w:rPr>
      </w:pPr>
      <w:r w:rsidRPr="00F94224">
        <w:rPr>
          <w:rFonts w:ascii="Arial" w:eastAsia="Times New Roman" w:hAnsi="Arial" w:cs="Arial"/>
          <w:b/>
          <w:bCs/>
          <w:color w:val="09161C"/>
          <w:sz w:val="39"/>
          <w:szCs w:val="39"/>
          <w:lang w:eastAsia="ru-RU"/>
        </w:rPr>
        <w:t>Удержал страну от репрессий после восстаний</w:t>
      </w:r>
    </w:p>
    <w:p w:rsidR="00F94224" w:rsidRPr="00F94224" w:rsidRDefault="00F94224" w:rsidP="00F94224">
      <w:pPr>
        <w:shd w:val="clear" w:color="auto" w:fill="FFFFFF"/>
        <w:spacing w:line="240" w:lineRule="auto"/>
        <w:rPr>
          <w:rFonts w:ascii="Arial" w:eastAsia="Times New Roman" w:hAnsi="Arial" w:cs="Arial"/>
          <w:color w:val="09161C"/>
          <w:sz w:val="26"/>
          <w:szCs w:val="26"/>
          <w:lang w:eastAsia="ru-RU"/>
        </w:rPr>
      </w:pPr>
      <w:r w:rsidRPr="00F94224">
        <w:rPr>
          <w:rFonts w:ascii="Arial" w:eastAsia="Times New Roman" w:hAnsi="Arial" w:cs="Arial"/>
          <w:noProof/>
          <w:color w:val="09161C"/>
          <w:sz w:val="26"/>
          <w:szCs w:val="26"/>
          <w:lang w:eastAsia="ru-RU"/>
        </w:rPr>
        <w:drawing>
          <wp:anchor distT="0" distB="0" distL="114300" distR="114300" simplePos="0" relativeHeight="251662336" behindDoc="1" locked="0" layoutInCell="1" allowOverlap="1" wp14:anchorId="1C74A0CE" wp14:editId="4149CD23">
            <wp:simplePos x="0" y="0"/>
            <wp:positionH relativeFrom="column">
              <wp:posOffset>-3810</wp:posOffset>
            </wp:positionH>
            <wp:positionV relativeFrom="paragraph">
              <wp:posOffset>-4445</wp:posOffset>
            </wp:positionV>
            <wp:extent cx="2456180" cy="2446655"/>
            <wp:effectExtent l="0" t="0" r="1270" b="0"/>
            <wp:wrapTight wrapText="bothSides">
              <wp:wrapPolygon edited="0">
                <wp:start x="8544" y="0"/>
                <wp:lineTo x="7371" y="168"/>
                <wp:lineTo x="3016" y="2355"/>
                <wp:lineTo x="1675" y="4541"/>
                <wp:lineTo x="1005" y="5382"/>
                <wp:lineTo x="0" y="7904"/>
                <wp:lineTo x="0" y="13454"/>
                <wp:lineTo x="1005" y="16145"/>
                <wp:lineTo x="3183" y="18836"/>
                <wp:lineTo x="3351" y="19341"/>
                <wp:lineTo x="7539" y="21359"/>
                <wp:lineTo x="8544" y="21359"/>
                <wp:lineTo x="12900" y="21359"/>
                <wp:lineTo x="13905" y="21359"/>
                <wp:lineTo x="18093" y="19341"/>
                <wp:lineTo x="18261" y="18836"/>
                <wp:lineTo x="20438" y="16145"/>
                <wp:lineTo x="21444" y="13454"/>
                <wp:lineTo x="21444" y="7904"/>
                <wp:lineTo x="20438" y="5382"/>
                <wp:lineTo x="18428" y="2355"/>
                <wp:lineTo x="14072" y="168"/>
                <wp:lineTo x="12900" y="0"/>
                <wp:lineTo x="8544" y="0"/>
              </wp:wrapPolygon>
            </wp:wrapTight>
            <wp:docPr id="5" name="Рисунок 5" descr="7 важных фактов об Александре Невском, которые нужно зн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7 важных фактов об Александре Невском, которые нужно знать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18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>Александр Невский</w:t>
      </w:r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br/>
        <w:t>Художник Павел Корин</w:t>
      </w:r>
    </w:p>
    <w:p w:rsidR="00F94224" w:rsidRPr="00F94224" w:rsidRDefault="00F94224" w:rsidP="00F94224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9161C"/>
          <w:sz w:val="26"/>
          <w:szCs w:val="26"/>
          <w:lang w:eastAsia="ru-RU"/>
        </w:rPr>
      </w:pPr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>Тяжелая дань, установленная Ордой, вызывала недовольство. В 1262 году во Владимире, Суздале и Ростове вспыхнули восстания против сборщиков. Александр снова отправился в Орду и сумел добиться того, чтобы мятежные города не были наказаны. Этот поступок укрепил его авторитет как народного защитника.</w:t>
      </w:r>
    </w:p>
    <w:p w:rsidR="00F94224" w:rsidRPr="00F94224" w:rsidRDefault="00F94224" w:rsidP="00F94224">
      <w:pPr>
        <w:shd w:val="clear" w:color="auto" w:fill="FFFFFF"/>
        <w:spacing w:before="675" w:after="375" w:line="240" w:lineRule="auto"/>
        <w:outlineLvl w:val="1"/>
        <w:rPr>
          <w:rFonts w:ascii="Arial" w:eastAsia="Times New Roman" w:hAnsi="Arial" w:cs="Arial"/>
          <w:b/>
          <w:bCs/>
          <w:color w:val="09161C"/>
          <w:sz w:val="39"/>
          <w:szCs w:val="39"/>
          <w:lang w:eastAsia="ru-RU"/>
        </w:rPr>
      </w:pPr>
      <w:r w:rsidRPr="00F94224">
        <w:rPr>
          <w:rFonts w:ascii="Arial" w:eastAsia="Times New Roman" w:hAnsi="Arial" w:cs="Arial"/>
          <w:b/>
          <w:bCs/>
          <w:color w:val="09161C"/>
          <w:sz w:val="39"/>
          <w:szCs w:val="39"/>
          <w:lang w:eastAsia="ru-RU"/>
        </w:rPr>
        <w:t>Укреплял Православие и сохранял духовную независимость</w:t>
      </w:r>
    </w:p>
    <w:p w:rsidR="00F94224" w:rsidRPr="00F94224" w:rsidRDefault="00F94224" w:rsidP="00F9422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9161C"/>
          <w:sz w:val="26"/>
          <w:szCs w:val="26"/>
          <w:lang w:eastAsia="ru-RU"/>
        </w:rPr>
      </w:pPr>
      <w:r w:rsidRPr="00F94224">
        <w:rPr>
          <w:rFonts w:ascii="Arial" w:eastAsia="Times New Roman" w:hAnsi="Arial" w:cs="Arial"/>
          <w:noProof/>
          <w:color w:val="09161C"/>
          <w:sz w:val="26"/>
          <w:szCs w:val="26"/>
          <w:lang w:eastAsia="ru-RU"/>
        </w:rPr>
        <w:drawing>
          <wp:anchor distT="0" distB="0" distL="114300" distR="114300" simplePos="0" relativeHeight="251663360" behindDoc="1" locked="0" layoutInCell="1" allowOverlap="1" wp14:anchorId="474F8A70" wp14:editId="517EB28B">
            <wp:simplePos x="0" y="0"/>
            <wp:positionH relativeFrom="column">
              <wp:posOffset>3063240</wp:posOffset>
            </wp:positionH>
            <wp:positionV relativeFrom="paragraph">
              <wp:posOffset>-1270</wp:posOffset>
            </wp:positionV>
            <wp:extent cx="2781300" cy="2770505"/>
            <wp:effectExtent l="0" t="0" r="0" b="0"/>
            <wp:wrapTight wrapText="bothSides">
              <wp:wrapPolygon edited="0">
                <wp:start x="8581" y="0"/>
                <wp:lineTo x="7397" y="149"/>
                <wp:lineTo x="3551" y="1931"/>
                <wp:lineTo x="3403" y="2525"/>
                <wp:lineTo x="1332" y="4753"/>
                <wp:lineTo x="148" y="7129"/>
                <wp:lineTo x="0" y="8911"/>
                <wp:lineTo x="0" y="12624"/>
                <wp:lineTo x="148" y="14258"/>
                <wp:lineTo x="1332" y="16634"/>
                <wp:lineTo x="3403" y="19011"/>
                <wp:lineTo x="3551" y="19456"/>
                <wp:lineTo x="7693" y="21387"/>
                <wp:lineTo x="8581" y="21387"/>
                <wp:lineTo x="12871" y="21387"/>
                <wp:lineTo x="13759" y="21387"/>
                <wp:lineTo x="17901" y="19456"/>
                <wp:lineTo x="18049" y="19011"/>
                <wp:lineTo x="20268" y="16634"/>
                <wp:lineTo x="21304" y="14258"/>
                <wp:lineTo x="21452" y="12624"/>
                <wp:lineTo x="21452" y="8911"/>
                <wp:lineTo x="21304" y="7129"/>
                <wp:lineTo x="20121" y="4753"/>
                <wp:lineTo x="17901" y="2079"/>
                <wp:lineTo x="14055" y="149"/>
                <wp:lineTo x="12871" y="0"/>
                <wp:lineTo x="8581" y="0"/>
              </wp:wrapPolygon>
            </wp:wrapTight>
            <wp:docPr id="6" name="Рисунок 6" descr="7 важных фактов об Александре Невском, которые нужно зн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7 важных фактов об Александре Невском, которые нужно знать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 xml:space="preserve">Святой благоверный князь Александр Невский. Художник Владимир </w:t>
      </w:r>
      <w:proofErr w:type="spellStart"/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>Боровиковский</w:t>
      </w:r>
      <w:proofErr w:type="spellEnd"/>
    </w:p>
    <w:p w:rsidR="00F94224" w:rsidRPr="00F94224" w:rsidRDefault="00F94224" w:rsidP="00F94224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9161C"/>
          <w:sz w:val="26"/>
          <w:szCs w:val="26"/>
          <w:lang w:eastAsia="ru-RU"/>
        </w:rPr>
      </w:pPr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>Александр Невский отличался глубокой верой в Бога и поддерживал распространение Православия. По его инициативе в столице Золотой Орды, Сарае, была открыта православная епархия — для духовной помощи пленным русским. Александр также вел переговоры с послами Папы Римского, но твердо отказался от перехода в католичество, сохранив духовную идентичность и независимость.</w:t>
      </w:r>
    </w:p>
    <w:p w:rsidR="00F94224" w:rsidRPr="00F94224" w:rsidRDefault="00F94224" w:rsidP="00F94224">
      <w:pPr>
        <w:shd w:val="clear" w:color="auto" w:fill="FFFFFF"/>
        <w:spacing w:before="675" w:after="375" w:line="240" w:lineRule="auto"/>
        <w:outlineLvl w:val="1"/>
        <w:rPr>
          <w:rFonts w:ascii="Arial" w:eastAsia="Times New Roman" w:hAnsi="Arial" w:cs="Arial"/>
          <w:b/>
          <w:bCs/>
          <w:color w:val="09161C"/>
          <w:sz w:val="39"/>
          <w:szCs w:val="39"/>
          <w:lang w:eastAsia="ru-RU"/>
        </w:rPr>
      </w:pPr>
      <w:r w:rsidRPr="00F94224">
        <w:rPr>
          <w:rFonts w:ascii="Arial" w:eastAsia="Times New Roman" w:hAnsi="Arial" w:cs="Arial"/>
          <w:b/>
          <w:bCs/>
          <w:color w:val="09161C"/>
          <w:sz w:val="39"/>
          <w:szCs w:val="39"/>
          <w:lang w:eastAsia="ru-RU"/>
        </w:rPr>
        <w:lastRenderedPageBreak/>
        <w:t>Принял монашество перед смертью и был прославлен как святой</w:t>
      </w:r>
    </w:p>
    <w:p w:rsidR="00F94224" w:rsidRPr="00F94224" w:rsidRDefault="00F94224" w:rsidP="00F94224">
      <w:pPr>
        <w:shd w:val="clear" w:color="auto" w:fill="FFFFFF"/>
        <w:spacing w:line="240" w:lineRule="auto"/>
        <w:rPr>
          <w:rFonts w:ascii="Arial" w:eastAsia="Times New Roman" w:hAnsi="Arial" w:cs="Arial"/>
          <w:color w:val="09161C"/>
          <w:sz w:val="26"/>
          <w:szCs w:val="26"/>
          <w:lang w:eastAsia="ru-RU"/>
        </w:rPr>
      </w:pPr>
      <w:r w:rsidRPr="00F94224">
        <w:rPr>
          <w:rFonts w:ascii="Arial" w:eastAsia="Times New Roman" w:hAnsi="Arial" w:cs="Arial"/>
          <w:noProof/>
          <w:color w:val="09161C"/>
          <w:sz w:val="26"/>
          <w:szCs w:val="26"/>
          <w:lang w:eastAsia="ru-RU"/>
        </w:rPr>
        <w:drawing>
          <wp:inline distT="0" distB="0" distL="0" distR="0" wp14:anchorId="04945FC2" wp14:editId="4B2A401C">
            <wp:extent cx="2667503" cy="2657475"/>
            <wp:effectExtent l="0" t="0" r="0" b="0"/>
            <wp:docPr id="7" name="Рисунок 7" descr="7 важных фактов об Александре Невском, которые нужно зн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7 важных фактов об Александре Невском, которые нужно знать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503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224" w:rsidRPr="00F94224" w:rsidRDefault="00F94224" w:rsidP="00F94224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9161C"/>
          <w:sz w:val="26"/>
          <w:szCs w:val="26"/>
          <w:lang w:eastAsia="ru-RU"/>
        </w:rPr>
      </w:pPr>
      <w:r w:rsidRPr="00F94224">
        <w:rPr>
          <w:rFonts w:ascii="Arial" w:eastAsia="Times New Roman" w:hAnsi="Arial" w:cs="Arial"/>
          <w:color w:val="09161C"/>
          <w:sz w:val="26"/>
          <w:szCs w:val="26"/>
          <w:lang w:eastAsia="ru-RU"/>
        </w:rPr>
        <w:t>В 1263 году Александр Невский скончался, возвращаясь из своей последней дипломатической поездки в Орду. Перед смертью он принял монашеский постриг с именем Алексий. Его похороны во Владимире сопровождались глубокой народной скорбью. «Зашло солнце земли Русской», — сказал митрополит Кирилл, возвестивший народу о смерти князя. Александр Невский был прославлен в лике святых. Его мощи ныне покоятся в Александро-Невской лавре в Санкт-Петербурге. В памяти народа он остался как великий полководец, мудрый правитель и защитник Церкви и Отечества.</w:t>
      </w:r>
    </w:p>
    <w:p w:rsidR="00983888" w:rsidRDefault="00983888"/>
    <w:p w:rsidR="00853E7C" w:rsidRDefault="00853E7C"/>
    <w:p w:rsidR="00853E7C" w:rsidRDefault="00853E7C"/>
    <w:p w:rsidR="00853E7C" w:rsidRDefault="00853E7C"/>
    <w:p w:rsidR="00853E7C" w:rsidRDefault="00853E7C"/>
    <w:p w:rsidR="00853E7C" w:rsidRPr="00853E7C" w:rsidRDefault="00853E7C" w:rsidP="00853E7C">
      <w:pPr>
        <w:shd w:val="clear" w:color="auto" w:fill="FFFFFF"/>
        <w:spacing w:after="300" w:line="600" w:lineRule="atLeast"/>
        <w:jc w:val="center"/>
        <w:outlineLvl w:val="0"/>
        <w:rPr>
          <w:rFonts w:ascii="Segoe UI" w:eastAsia="Times New Roman" w:hAnsi="Segoe UI" w:cs="Segoe UI"/>
          <w:b/>
          <w:bCs/>
          <w:spacing w:val="5"/>
          <w:kern w:val="36"/>
          <w:sz w:val="40"/>
          <w:szCs w:val="40"/>
          <w:lang w:eastAsia="ru-RU"/>
        </w:rPr>
      </w:pPr>
      <w:r w:rsidRPr="00853E7C">
        <w:rPr>
          <w:rFonts w:ascii="Segoe UI" w:eastAsia="Times New Roman" w:hAnsi="Segoe UI" w:cs="Segoe UI"/>
          <w:b/>
          <w:bCs/>
          <w:spacing w:val="5"/>
          <w:kern w:val="36"/>
          <w:sz w:val="40"/>
          <w:szCs w:val="40"/>
          <w:lang w:eastAsia="ru-RU"/>
        </w:rPr>
        <w:lastRenderedPageBreak/>
        <w:t xml:space="preserve">Что известно о тюменском Герое России Рустаме </w:t>
      </w:r>
      <w:proofErr w:type="spellStart"/>
      <w:r w:rsidRPr="00853E7C">
        <w:rPr>
          <w:rFonts w:ascii="Segoe UI" w:eastAsia="Times New Roman" w:hAnsi="Segoe UI" w:cs="Segoe UI"/>
          <w:b/>
          <w:bCs/>
          <w:spacing w:val="5"/>
          <w:kern w:val="36"/>
          <w:sz w:val="40"/>
          <w:szCs w:val="40"/>
          <w:lang w:eastAsia="ru-RU"/>
        </w:rPr>
        <w:t>Сайфуллине</w:t>
      </w:r>
      <w:proofErr w:type="spellEnd"/>
      <w:r w:rsidRPr="00853E7C">
        <w:rPr>
          <w:rFonts w:ascii="Segoe UI" w:eastAsia="Times New Roman" w:hAnsi="Segoe UI" w:cs="Segoe UI"/>
          <w:b/>
          <w:bCs/>
          <w:spacing w:val="5"/>
          <w:kern w:val="36"/>
          <w:sz w:val="40"/>
          <w:szCs w:val="40"/>
          <w:lang w:eastAsia="ru-RU"/>
        </w:rPr>
        <w:t xml:space="preserve">: биография, награды, дружба с Артемом </w:t>
      </w:r>
      <w:proofErr w:type="spellStart"/>
      <w:r w:rsidRPr="00853E7C">
        <w:rPr>
          <w:rFonts w:ascii="Segoe UI" w:eastAsia="Times New Roman" w:hAnsi="Segoe UI" w:cs="Segoe UI"/>
          <w:b/>
          <w:bCs/>
          <w:spacing w:val="5"/>
          <w:kern w:val="36"/>
          <w:sz w:val="40"/>
          <w:szCs w:val="40"/>
          <w:lang w:eastAsia="ru-RU"/>
        </w:rPr>
        <w:t>Жогой</w:t>
      </w:r>
      <w:proofErr w:type="spellEnd"/>
    </w:p>
    <w:p w:rsidR="00853E7C" w:rsidRPr="00853E7C" w:rsidRDefault="00853E7C" w:rsidP="00853E7C">
      <w:pPr>
        <w:shd w:val="clear" w:color="auto" w:fill="FFFFFF"/>
        <w:spacing w:before="630" w:after="120" w:line="480" w:lineRule="atLeast"/>
        <w:outlineLvl w:val="1"/>
        <w:rPr>
          <w:rFonts w:ascii="Segoe UI" w:eastAsia="Times New Roman" w:hAnsi="Segoe UI" w:cs="Segoe UI"/>
          <w:b/>
          <w:bCs/>
          <w:sz w:val="42"/>
          <w:szCs w:val="42"/>
          <w:lang w:eastAsia="ru-RU"/>
        </w:rPr>
      </w:pPr>
      <w:r w:rsidRPr="00853E7C">
        <w:rPr>
          <w:rFonts w:ascii="Segoe UI" w:eastAsia="Times New Roman" w:hAnsi="Segoe UI" w:cs="Segoe UI"/>
          <w:b/>
          <w:bCs/>
          <w:sz w:val="42"/>
          <w:szCs w:val="42"/>
          <w:lang w:eastAsia="ru-RU"/>
        </w:rPr>
        <w:t xml:space="preserve">Где родился Рустам </w:t>
      </w:r>
      <w:proofErr w:type="spellStart"/>
      <w:r w:rsidRPr="00853E7C">
        <w:rPr>
          <w:rFonts w:ascii="Segoe UI" w:eastAsia="Times New Roman" w:hAnsi="Segoe UI" w:cs="Segoe UI"/>
          <w:b/>
          <w:bCs/>
          <w:sz w:val="42"/>
          <w:szCs w:val="42"/>
          <w:lang w:eastAsia="ru-RU"/>
        </w:rPr>
        <w:t>Сайфуллин</w:t>
      </w:r>
      <w:proofErr w:type="spellEnd"/>
    </w:p>
    <w:p w:rsidR="00853E7C" w:rsidRPr="00853E7C" w:rsidRDefault="00853E7C" w:rsidP="00853E7C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Мужчина родился в селе Вагай Тюменской области в 1983 году. В 2000 году окончил </w:t>
      </w:r>
      <w:proofErr w:type="spell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Карагайскую</w:t>
      </w:r>
      <w:proofErr w:type="spell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 среднюю школу с золотой медалью и принял решение поступить в Тюменское высшее военно-инженерное командное училище. Военный вуз молодой человек также окончил с отличием.</w:t>
      </w:r>
    </w:p>
    <w:p w:rsidR="00853E7C" w:rsidRPr="00853E7C" w:rsidRDefault="00853E7C" w:rsidP="00853E7C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Рустам </w:t>
      </w:r>
      <w:proofErr w:type="spell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Сайфуллин</w:t>
      </w:r>
      <w:proofErr w:type="spell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 выбрал для себя путь военного и впоследствии служил в различных командных должностях. По распределению попал в Чеченскую республику — поселок </w:t>
      </w:r>
      <w:proofErr w:type="spell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Ханкала</w:t>
      </w:r>
      <w:proofErr w:type="spell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. Во время </w:t>
      </w:r>
      <w:proofErr w:type="gram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своей</w:t>
      </w:r>
      <w:proofErr w:type="gram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 службы прошел путь от командира взвода до командира инженерно-саперного полка.</w:t>
      </w:r>
    </w:p>
    <w:p w:rsidR="00853E7C" w:rsidRPr="00853E7C" w:rsidRDefault="00853E7C" w:rsidP="00853E7C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В 2020 году он был переведен на должность командира создающегося 40-го инженерно-саперного полка 41-й общевойсковой армии в Ишиме Тюменской области. Этот взвод — первый в Западной Сибири.</w:t>
      </w:r>
    </w:p>
    <w:p w:rsidR="00853E7C" w:rsidRPr="00853E7C" w:rsidRDefault="00853E7C" w:rsidP="00853E7C">
      <w:pPr>
        <w:shd w:val="clear" w:color="auto" w:fill="FFFFFF"/>
        <w:spacing w:before="630" w:after="120" w:line="480" w:lineRule="atLeast"/>
        <w:outlineLvl w:val="1"/>
        <w:rPr>
          <w:rFonts w:ascii="Segoe UI" w:eastAsia="Times New Roman" w:hAnsi="Segoe UI" w:cs="Segoe UI"/>
          <w:b/>
          <w:bCs/>
          <w:sz w:val="42"/>
          <w:szCs w:val="42"/>
          <w:lang w:eastAsia="ru-RU"/>
        </w:rPr>
      </w:pPr>
      <w:r w:rsidRPr="00853E7C">
        <w:rPr>
          <w:rFonts w:ascii="Segoe UI" w:eastAsia="Times New Roman" w:hAnsi="Segoe UI" w:cs="Segoe UI"/>
          <w:b/>
          <w:bCs/>
          <w:sz w:val="42"/>
          <w:szCs w:val="42"/>
          <w:lang w:eastAsia="ru-RU"/>
        </w:rPr>
        <w:t>Как попал на СВО</w:t>
      </w:r>
    </w:p>
    <w:p w:rsidR="00853E7C" w:rsidRPr="00853E7C" w:rsidRDefault="00853E7C" w:rsidP="00853E7C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Впоследствии мужчина проходил службу в зоне специальной военной операции. Он отправился на фронт с самого начала СВО — 24 февраля 2022 года. Участвовал в защите ДНР и ЛНР. Под командованием </w:t>
      </w:r>
      <w:proofErr w:type="spell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тюменца</w:t>
      </w:r>
      <w:proofErr w:type="spell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 полк проводил инженерную разведку, а также разминирование.</w:t>
      </w:r>
    </w:p>
    <w:p w:rsidR="00853E7C" w:rsidRPr="00853E7C" w:rsidRDefault="00853E7C" w:rsidP="00853E7C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lastRenderedPageBreak/>
        <w:t xml:space="preserve">Во время восстановления одной из переправ, Руслан </w:t>
      </w:r>
      <w:proofErr w:type="spell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Сайфуллин</w:t>
      </w:r>
      <w:proofErr w:type="spell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 попал под минометный обстрел и получил серьезные осколочные ранения. После этого </w:t>
      </w:r>
      <w:proofErr w:type="spell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тюменец</w:t>
      </w:r>
      <w:proofErr w:type="spell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 прошел лечение и </w:t>
      </w:r>
      <w:hyperlink r:id="rId14" w:tgtFrame="_blank" w:history="1">
        <w:r w:rsidRPr="00853E7C">
          <w:rPr>
            <w:rFonts w:ascii="Segoe UI" w:eastAsia="Times New Roman" w:hAnsi="Segoe UI" w:cs="Segoe UI"/>
            <w:color w:val="006BE7"/>
            <w:sz w:val="26"/>
            <w:szCs w:val="26"/>
            <w:u w:val="single"/>
            <w:lang w:eastAsia="ru-RU"/>
          </w:rPr>
          <w:t>вновь вернулся в полк</w:t>
        </w:r>
      </w:hyperlink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. Во время своего пребывания на СВО мужчина познакомился с будущим полпредом </w:t>
      </w:r>
      <w:proofErr w:type="spell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УрФО</w:t>
      </w:r>
      <w:proofErr w:type="spell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 Артемом </w:t>
      </w:r>
      <w:proofErr w:type="spell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Жогой</w:t>
      </w:r>
      <w:proofErr w:type="spell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.</w:t>
      </w:r>
    </w:p>
    <w:p w:rsidR="00853E7C" w:rsidRPr="00853E7C" w:rsidRDefault="00853E7C" w:rsidP="00853E7C">
      <w:pPr>
        <w:shd w:val="clear" w:color="auto" w:fill="FFFFFF"/>
        <w:spacing w:before="630" w:after="120" w:line="480" w:lineRule="atLeast"/>
        <w:outlineLvl w:val="1"/>
        <w:rPr>
          <w:rFonts w:ascii="Segoe UI" w:eastAsia="Times New Roman" w:hAnsi="Segoe UI" w:cs="Segoe UI"/>
          <w:b/>
          <w:bCs/>
          <w:sz w:val="42"/>
          <w:szCs w:val="42"/>
          <w:lang w:eastAsia="ru-RU"/>
        </w:rPr>
      </w:pPr>
      <w:r w:rsidRPr="00853E7C">
        <w:rPr>
          <w:rFonts w:ascii="Segoe UI" w:eastAsia="Times New Roman" w:hAnsi="Segoe UI" w:cs="Segoe UI"/>
          <w:b/>
          <w:bCs/>
          <w:sz w:val="42"/>
          <w:szCs w:val="42"/>
          <w:lang w:eastAsia="ru-RU"/>
        </w:rPr>
        <w:t>Как получил травму</w:t>
      </w:r>
    </w:p>
    <w:p w:rsidR="00853E7C" w:rsidRPr="00853E7C" w:rsidRDefault="00853E7C" w:rsidP="00853E7C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Однако 2 марта 2022 года во время перехода через реку Десну на севере Украины, взвод под руководством </w:t>
      </w:r>
      <w:proofErr w:type="spell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Сайфуллина</w:t>
      </w:r>
      <w:proofErr w:type="spell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 попал под минометный обстрел. Было ранено </w:t>
      </w:r>
      <w:proofErr w:type="gram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трое человек</w:t>
      </w:r>
      <w:proofErr w:type="gram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. В свою очередь </w:t>
      </w:r>
      <w:proofErr w:type="spell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тюменец</w:t>
      </w:r>
      <w:proofErr w:type="spell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 получил контузию, а также множественные осколочные раны. </w:t>
      </w:r>
      <w:proofErr w:type="gram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Но</w:t>
      </w:r>
      <w:proofErr w:type="gram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 несмотря на травмы офицер смог выстроить работу группы таким образом, что переправа была подготовлена своевременно.</w:t>
      </w:r>
    </w:p>
    <w:p w:rsidR="00853E7C" w:rsidRPr="00853E7C" w:rsidRDefault="00853E7C" w:rsidP="00853E7C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Но противник не собирался пропускать ВС РФ глубже, из-за чего организовал артиллерийский обстрел по переправе. В результате </w:t>
      </w:r>
      <w:proofErr w:type="gram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произошедшего</w:t>
      </w:r>
      <w:proofErr w:type="gram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 подполковник </w:t>
      </w:r>
      <w:proofErr w:type="spell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Сайфуллин</w:t>
      </w:r>
      <w:proofErr w:type="spell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 </w:t>
      </w:r>
      <w:hyperlink r:id="rId15" w:tgtFrame="_blank" w:history="1">
        <w:r w:rsidRPr="00853E7C">
          <w:rPr>
            <w:rFonts w:ascii="Segoe UI" w:eastAsia="Times New Roman" w:hAnsi="Segoe UI" w:cs="Segoe UI"/>
            <w:color w:val="006BE7"/>
            <w:sz w:val="26"/>
            <w:szCs w:val="26"/>
            <w:u w:val="single"/>
            <w:lang w:eastAsia="ru-RU"/>
          </w:rPr>
          <w:t>лишился одной ноги</w:t>
        </w:r>
      </w:hyperlink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 и получил серьезную травму второй, но продолжил командовать подчиненными.</w:t>
      </w:r>
    </w:p>
    <w:p w:rsidR="00853E7C" w:rsidRPr="00853E7C" w:rsidRDefault="00853E7C" w:rsidP="00853E7C">
      <w:pPr>
        <w:shd w:val="clear" w:color="auto" w:fill="FFFFFF"/>
        <w:spacing w:before="630" w:after="120" w:line="480" w:lineRule="atLeast"/>
        <w:outlineLvl w:val="1"/>
        <w:rPr>
          <w:rFonts w:ascii="Segoe UI" w:eastAsia="Times New Roman" w:hAnsi="Segoe UI" w:cs="Segoe UI"/>
          <w:b/>
          <w:bCs/>
          <w:sz w:val="42"/>
          <w:szCs w:val="42"/>
          <w:lang w:eastAsia="ru-RU"/>
        </w:rPr>
      </w:pPr>
      <w:r w:rsidRPr="00853E7C">
        <w:rPr>
          <w:rFonts w:ascii="Segoe UI" w:eastAsia="Times New Roman" w:hAnsi="Segoe UI" w:cs="Segoe UI"/>
          <w:b/>
          <w:bCs/>
          <w:sz w:val="42"/>
          <w:szCs w:val="42"/>
          <w:lang w:eastAsia="ru-RU"/>
        </w:rPr>
        <w:t>Когда его наградили званием</w:t>
      </w:r>
    </w:p>
    <w:p w:rsidR="00853E7C" w:rsidRPr="00853E7C" w:rsidRDefault="00853E7C" w:rsidP="00853E7C">
      <w:pPr>
        <w:shd w:val="clear" w:color="auto" w:fill="FFFFFF"/>
        <w:spacing w:before="90" w:after="30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Летом 2022 года за мужество и героизм, проявленные при исполнении воинского долга, указом президента </w:t>
      </w:r>
      <w:proofErr w:type="spell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тюменцу</w:t>
      </w:r>
      <w:proofErr w:type="spell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 </w:t>
      </w:r>
      <w:hyperlink r:id="rId16" w:tgtFrame="_blank" w:history="1">
        <w:r w:rsidRPr="00853E7C">
          <w:rPr>
            <w:rFonts w:ascii="Segoe UI" w:eastAsia="Times New Roman" w:hAnsi="Segoe UI" w:cs="Segoe UI"/>
            <w:color w:val="006BE7"/>
            <w:sz w:val="26"/>
            <w:szCs w:val="26"/>
            <w:u w:val="single"/>
            <w:lang w:eastAsia="ru-RU"/>
          </w:rPr>
          <w:t>присвоено звание Героя России</w:t>
        </w:r>
      </w:hyperlink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. А в госпитале имени </w:t>
      </w:r>
      <w:proofErr w:type="spell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П.В.Мандрыка</w:t>
      </w:r>
      <w:proofErr w:type="spell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 Министр обороны РФ Сергей Шойгу вручил ему медаль «Золотая Звезда».</w:t>
      </w:r>
    </w:p>
    <w:p w:rsidR="00853E7C" w:rsidRPr="00853E7C" w:rsidRDefault="00853E7C" w:rsidP="00853E7C">
      <w:pPr>
        <w:shd w:val="clear" w:color="auto" w:fill="FFFFFF"/>
        <w:spacing w:before="90" w:after="0" w:line="420" w:lineRule="atLeast"/>
        <w:rPr>
          <w:rFonts w:ascii="Segoe UI" w:eastAsia="Times New Roman" w:hAnsi="Segoe UI" w:cs="Segoe UI"/>
          <w:sz w:val="26"/>
          <w:szCs w:val="26"/>
          <w:lang w:eastAsia="ru-RU"/>
        </w:rPr>
      </w:pPr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 xml:space="preserve">После завершения лечения Рустаму </w:t>
      </w:r>
      <w:proofErr w:type="spellStart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Сайфуллину</w:t>
      </w:r>
      <w:proofErr w:type="spellEnd"/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 </w:t>
      </w:r>
      <w:hyperlink r:id="rId17" w:tgtFrame="_blank" w:history="1">
        <w:r w:rsidRPr="00853E7C">
          <w:rPr>
            <w:rFonts w:ascii="Segoe UI" w:eastAsia="Times New Roman" w:hAnsi="Segoe UI" w:cs="Segoe UI"/>
            <w:color w:val="006BE7"/>
            <w:sz w:val="26"/>
            <w:szCs w:val="26"/>
            <w:u w:val="single"/>
            <w:lang w:eastAsia="ru-RU"/>
          </w:rPr>
          <w:t>предложили пост</w:t>
        </w:r>
      </w:hyperlink>
      <w:r w:rsidRPr="00853E7C">
        <w:rPr>
          <w:rFonts w:ascii="Segoe UI" w:eastAsia="Times New Roman" w:hAnsi="Segoe UI" w:cs="Segoe UI"/>
          <w:sz w:val="26"/>
          <w:szCs w:val="26"/>
          <w:lang w:eastAsia="ru-RU"/>
        </w:rPr>
        <w:t> заместителя начальника ТВВИКУ. Здесь же он и преподает на текущий момент.</w:t>
      </w:r>
    </w:p>
    <w:p w:rsidR="00853E7C" w:rsidRDefault="00853E7C"/>
    <w:p w:rsidR="00853E7C" w:rsidRDefault="00853E7C"/>
    <w:p w:rsidR="00853E7C" w:rsidRPr="00853E7C" w:rsidRDefault="00853E7C" w:rsidP="00853E7C">
      <w:pPr>
        <w:jc w:val="center"/>
        <w:rPr>
          <w:rFonts w:ascii="Times New Roman" w:hAnsi="Times New Roman" w:cs="Times New Roman"/>
          <w:b/>
          <w:sz w:val="48"/>
          <w:szCs w:val="48"/>
        </w:rPr>
      </w:pPr>
      <w:bookmarkStart w:id="0" w:name="_GoBack"/>
      <w:bookmarkEnd w:id="0"/>
      <w:r w:rsidRPr="00853E7C">
        <w:rPr>
          <w:rFonts w:ascii="Times New Roman" w:hAnsi="Times New Roman" w:cs="Times New Roman"/>
          <w:b/>
          <w:sz w:val="48"/>
          <w:szCs w:val="48"/>
        </w:rPr>
        <w:t>АЛЕКСАНДР МАТРОСОВ</w:t>
      </w:r>
    </w:p>
    <w:p w:rsidR="00853E7C" w:rsidRPr="00853E7C" w:rsidRDefault="00853E7C" w:rsidP="00853E7C">
      <w:pPr>
        <w:rPr>
          <w:rFonts w:ascii="Arial" w:hAnsi="Arial" w:cs="Arial"/>
          <w:b/>
          <w:sz w:val="24"/>
          <w:szCs w:val="24"/>
        </w:rPr>
      </w:pPr>
      <w:r w:rsidRPr="00853E7C">
        <w:rPr>
          <w:rFonts w:ascii="Arial" w:hAnsi="Arial" w:cs="Arial"/>
          <w:b/>
          <w:sz w:val="24"/>
          <w:szCs w:val="24"/>
        </w:rPr>
        <w:t>Биография</w:t>
      </w:r>
    </w:p>
    <w:p w:rsidR="00853E7C" w:rsidRPr="00853E7C" w:rsidRDefault="00853E7C" w:rsidP="00853E7C">
      <w:pPr>
        <w:ind w:firstLine="708"/>
        <w:rPr>
          <w:rFonts w:ascii="Arial" w:hAnsi="Arial" w:cs="Arial"/>
          <w:sz w:val="24"/>
          <w:szCs w:val="24"/>
        </w:rPr>
      </w:pPr>
      <w:r w:rsidRPr="00853E7C">
        <w:rPr>
          <w:rFonts w:ascii="Arial" w:hAnsi="Arial" w:cs="Arial"/>
          <w:sz w:val="24"/>
          <w:szCs w:val="24"/>
        </w:rPr>
        <w:t>Согласно официальной версии, Александр Матвеевич Матросов родился 5 февраля 1924 года в </w:t>
      </w:r>
      <w:proofErr w:type="spellStart"/>
      <w:r w:rsidRPr="00853E7C">
        <w:rPr>
          <w:rFonts w:ascii="Arial" w:hAnsi="Arial" w:cs="Arial"/>
          <w:sz w:val="24"/>
          <w:szCs w:val="24"/>
        </w:rPr>
        <w:fldChar w:fldCharType="begin"/>
      </w:r>
      <w:r w:rsidRPr="00853E7C">
        <w:rPr>
          <w:rFonts w:ascii="Arial" w:hAnsi="Arial" w:cs="Arial"/>
          <w:sz w:val="24"/>
          <w:szCs w:val="24"/>
        </w:rPr>
        <w:instrText xml:space="preserve"> HYPERLINK "https://ru.ruwiki.ru/wiki/%D0%94%D0%BD%D0%B5%D0%BF%D1%80%D0%BE%D0%BF%D0%B5%D1%82%D1%80%D0%BE%D0%B2%D1%81%D0%BA" \o "Днепропетровск" </w:instrText>
      </w:r>
      <w:r w:rsidRPr="00853E7C">
        <w:rPr>
          <w:rFonts w:ascii="Arial" w:hAnsi="Arial" w:cs="Arial"/>
          <w:sz w:val="24"/>
          <w:szCs w:val="24"/>
        </w:rPr>
        <w:fldChar w:fldCharType="separate"/>
      </w:r>
      <w:r w:rsidRPr="00853E7C">
        <w:rPr>
          <w:rStyle w:val="a5"/>
          <w:rFonts w:ascii="Arial" w:hAnsi="Arial" w:cs="Arial"/>
          <w:color w:val="auto"/>
          <w:sz w:val="24"/>
          <w:szCs w:val="24"/>
          <w:u w:val="none"/>
        </w:rPr>
        <w:t>Екатеринославе</w:t>
      </w:r>
      <w:proofErr w:type="spellEnd"/>
      <w:r w:rsidRPr="00853E7C">
        <w:rPr>
          <w:rFonts w:ascii="Arial" w:hAnsi="Arial" w:cs="Arial"/>
          <w:sz w:val="24"/>
          <w:szCs w:val="24"/>
        </w:rPr>
        <w:fldChar w:fldCharType="end"/>
      </w:r>
      <w:r w:rsidRPr="00853E7C">
        <w:rPr>
          <w:rFonts w:ascii="Arial" w:hAnsi="Arial" w:cs="Arial"/>
          <w:sz w:val="24"/>
          <w:szCs w:val="24"/>
        </w:rPr>
        <w:t> </w:t>
      </w:r>
      <w:hyperlink r:id="rId18" w:tooltip="Екатеринославская губерния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Екатеринославской губернии</w:t>
        </w:r>
      </w:hyperlink>
      <w:r w:rsidRPr="00853E7C">
        <w:rPr>
          <w:rFonts w:ascii="Arial" w:hAnsi="Arial" w:cs="Arial"/>
          <w:sz w:val="24"/>
          <w:szCs w:val="24"/>
        </w:rPr>
        <w:t> </w:t>
      </w:r>
      <w:hyperlink r:id="rId19" w:tooltip="Украинская Советская Социалистическая Республика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Украинской ССР</w:t>
        </w:r>
      </w:hyperlink>
      <w:hyperlink r:id="rId20" w:anchor="cite_note-2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[2]</w:t>
        </w:r>
      </w:hyperlink>
      <w:r w:rsidRPr="00853E7C">
        <w:rPr>
          <w:rFonts w:ascii="Arial" w:hAnsi="Arial" w:cs="Arial"/>
          <w:sz w:val="24"/>
          <w:szCs w:val="24"/>
        </w:rPr>
        <w:t>.</w:t>
      </w:r>
    </w:p>
    <w:p w:rsidR="00853E7C" w:rsidRPr="00853E7C" w:rsidRDefault="00853E7C" w:rsidP="00853E7C">
      <w:pPr>
        <w:rPr>
          <w:rFonts w:ascii="Arial" w:hAnsi="Arial" w:cs="Arial"/>
          <w:sz w:val="24"/>
          <w:szCs w:val="24"/>
        </w:rPr>
      </w:pPr>
      <w:r w:rsidRPr="00853E7C">
        <w:rPr>
          <w:rFonts w:ascii="Arial" w:hAnsi="Arial" w:cs="Arial"/>
          <w:sz w:val="24"/>
          <w:szCs w:val="24"/>
        </w:rPr>
        <w:t>С 30 сентября 1942 года начал учёбу в Краснохолмском пехотном училище курсантом 5 роты. В ноябре 1942 года вступил в </w:t>
      </w:r>
      <w:hyperlink r:id="rId21" w:tooltip="Всесоюзный ленинский коммунистический союз молодёжи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комсомол</w:t>
        </w:r>
      </w:hyperlink>
      <w:r w:rsidRPr="00853E7C">
        <w:rPr>
          <w:rFonts w:ascii="Arial" w:hAnsi="Arial" w:cs="Arial"/>
          <w:sz w:val="24"/>
          <w:szCs w:val="24"/>
        </w:rPr>
        <w:t>. В декабре 1942 года вместе с курсантами училища отправлен на сборный пункт в </w:t>
      </w:r>
      <w:hyperlink r:id="rId22" w:tooltip="Астрахань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Астрахань</w:t>
        </w:r>
      </w:hyperlink>
      <w:r w:rsidRPr="00853E7C">
        <w:rPr>
          <w:rFonts w:ascii="Arial" w:hAnsi="Arial" w:cs="Arial"/>
          <w:sz w:val="24"/>
          <w:szCs w:val="24"/>
        </w:rPr>
        <w:t>  на учения.</w:t>
      </w:r>
    </w:p>
    <w:p w:rsidR="00853E7C" w:rsidRPr="00853E7C" w:rsidRDefault="00853E7C" w:rsidP="00853E7C">
      <w:pPr>
        <w:ind w:firstLine="708"/>
        <w:rPr>
          <w:rFonts w:ascii="Arial" w:hAnsi="Arial" w:cs="Arial"/>
          <w:sz w:val="24"/>
          <w:szCs w:val="24"/>
        </w:rPr>
      </w:pPr>
      <w:proofErr w:type="gramStart"/>
      <w:r w:rsidRPr="00853E7C">
        <w:rPr>
          <w:rFonts w:ascii="Arial" w:hAnsi="Arial" w:cs="Arial"/>
          <w:sz w:val="24"/>
          <w:szCs w:val="24"/>
        </w:rPr>
        <w:t>18 января 1943 года со станции </w:t>
      </w:r>
      <w:proofErr w:type="spellStart"/>
      <w:r w:rsidRPr="00853E7C">
        <w:rPr>
          <w:rFonts w:ascii="Arial" w:hAnsi="Arial" w:cs="Arial"/>
          <w:sz w:val="24"/>
          <w:szCs w:val="24"/>
        </w:rPr>
        <w:fldChar w:fldCharType="begin"/>
      </w:r>
      <w:r w:rsidRPr="00853E7C">
        <w:rPr>
          <w:rFonts w:ascii="Arial" w:hAnsi="Arial" w:cs="Arial"/>
          <w:sz w:val="24"/>
          <w:szCs w:val="24"/>
        </w:rPr>
        <w:instrText xml:space="preserve"> HYPERLINK "https://ru.ruwiki.ru/wiki/%D0%9F%D0%BB%D0%B0%D1%82%D0%BE%D0%B2%D0%BA%D0%B0_(%D1%81%D1%82%D0%B0%D0%BD%D1%86%D0%B8%D1%8F,_%D0%9E%D1%80%D0%B5%D0%BD%D0%B1%D1%83%D1%80%D0%B3%D1%81%D0%BA%D0%B0%D1%8F_%D0%BE%D0%B1%D0%BB%D0%B0%D1%81%D1%82%D1%8C)" \o "Платовка (станция, Оренбургская область)" </w:instrText>
      </w:r>
      <w:r w:rsidRPr="00853E7C">
        <w:rPr>
          <w:rFonts w:ascii="Arial" w:hAnsi="Arial" w:cs="Arial"/>
          <w:sz w:val="24"/>
          <w:szCs w:val="24"/>
        </w:rPr>
        <w:fldChar w:fldCharType="separate"/>
      </w:r>
      <w:r w:rsidRPr="00853E7C">
        <w:rPr>
          <w:rStyle w:val="a5"/>
          <w:rFonts w:ascii="Arial" w:hAnsi="Arial" w:cs="Arial"/>
          <w:color w:val="auto"/>
          <w:sz w:val="24"/>
          <w:szCs w:val="24"/>
          <w:u w:val="none"/>
        </w:rPr>
        <w:t>Платовка</w:t>
      </w:r>
      <w:proofErr w:type="spellEnd"/>
      <w:r w:rsidRPr="00853E7C">
        <w:rPr>
          <w:rFonts w:ascii="Arial" w:hAnsi="Arial" w:cs="Arial"/>
          <w:sz w:val="24"/>
          <w:szCs w:val="24"/>
        </w:rPr>
        <w:fldChar w:fldCharType="end"/>
      </w:r>
      <w:r w:rsidRPr="00853E7C">
        <w:rPr>
          <w:rFonts w:ascii="Arial" w:hAnsi="Arial" w:cs="Arial"/>
          <w:sz w:val="24"/>
          <w:szCs w:val="24"/>
        </w:rPr>
        <w:t> Чкаловской (ныне </w:t>
      </w:r>
      <w:hyperlink r:id="rId23" w:tooltip="Оренбургская область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Оренбургской</w:t>
        </w:r>
      </w:hyperlink>
      <w:r w:rsidRPr="00853E7C">
        <w:rPr>
          <w:rFonts w:ascii="Arial" w:hAnsi="Arial" w:cs="Arial"/>
          <w:sz w:val="24"/>
          <w:szCs w:val="24"/>
        </w:rPr>
        <w:t>) области вместе с курсантами училища добровольцем отправился на </w:t>
      </w:r>
      <w:hyperlink r:id="rId24" w:tooltip="Калининский фронт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Калининский фронт</w:t>
        </w:r>
      </w:hyperlink>
      <w:r w:rsidRPr="00853E7C">
        <w:rPr>
          <w:rFonts w:ascii="Arial" w:hAnsi="Arial" w:cs="Arial"/>
          <w:sz w:val="24"/>
          <w:szCs w:val="24"/>
        </w:rPr>
        <w:t>. 12 февраля 1943 года Матросов прибыл в часть, служил в составе 2-го отдельного стрелкового батальона (по другим данным в 1-й роте 3-го батальона) 91-й отдельной Сибирской добровольческой бригады имени И. В. Сталина (позже </w:t>
      </w:r>
      <w:hyperlink r:id="rId25" w:tooltip="254-й гвардейский мотострелковый полк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254-й гвардейский стрелковый полк</w:t>
        </w:r>
      </w:hyperlink>
      <w:r w:rsidRPr="00853E7C">
        <w:rPr>
          <w:rFonts w:ascii="Arial" w:hAnsi="Arial" w:cs="Arial"/>
          <w:sz w:val="24"/>
          <w:szCs w:val="24"/>
        </w:rPr>
        <w:t> </w:t>
      </w:r>
      <w:hyperlink r:id="rId26" w:tooltip="56-я гвардейская стрелковая дивизия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56-й гвардейской стрелковой</w:t>
        </w:r>
        <w:proofErr w:type="gramEnd"/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 xml:space="preserve"> дивизии</w:t>
        </w:r>
      </w:hyperlink>
      <w:r w:rsidRPr="00853E7C">
        <w:rPr>
          <w:rFonts w:ascii="Arial" w:hAnsi="Arial" w:cs="Arial"/>
          <w:sz w:val="24"/>
          <w:szCs w:val="24"/>
        </w:rPr>
        <w:t xml:space="preserve">, Калининский фронт), избран </w:t>
      </w:r>
      <w:proofErr w:type="spellStart"/>
      <w:r w:rsidRPr="00853E7C">
        <w:rPr>
          <w:rFonts w:ascii="Arial" w:hAnsi="Arial" w:cs="Arial"/>
          <w:sz w:val="24"/>
          <w:szCs w:val="24"/>
        </w:rPr>
        <w:t>групкомсоргом</w:t>
      </w:r>
      <w:proofErr w:type="spellEnd"/>
      <w:r w:rsidRPr="00853E7C">
        <w:rPr>
          <w:rFonts w:ascii="Arial" w:hAnsi="Arial" w:cs="Arial"/>
          <w:sz w:val="24"/>
          <w:szCs w:val="24"/>
        </w:rPr>
        <w:t xml:space="preserve"> и назначен агитатором взвода. 15 февраля 1943 года, в 18:00, 91-я бригада выступила от станции </w:t>
      </w:r>
      <w:hyperlink r:id="rId27" w:tooltip="Земцы (посёлок, Тверская область)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Земцы</w:t>
        </w:r>
      </w:hyperlink>
      <w:r w:rsidRPr="00853E7C">
        <w:rPr>
          <w:rFonts w:ascii="Arial" w:hAnsi="Arial" w:cs="Arial"/>
          <w:sz w:val="24"/>
          <w:szCs w:val="24"/>
        </w:rPr>
        <w:t> в направлении города </w:t>
      </w:r>
      <w:proofErr w:type="spellStart"/>
      <w:r w:rsidRPr="00853E7C">
        <w:rPr>
          <w:rFonts w:ascii="Arial" w:hAnsi="Arial" w:cs="Arial"/>
          <w:sz w:val="24"/>
          <w:szCs w:val="24"/>
        </w:rPr>
        <w:fldChar w:fldCharType="begin"/>
      </w:r>
      <w:r w:rsidRPr="00853E7C">
        <w:rPr>
          <w:rFonts w:ascii="Arial" w:hAnsi="Arial" w:cs="Arial"/>
          <w:sz w:val="24"/>
          <w:szCs w:val="24"/>
        </w:rPr>
        <w:instrText xml:space="preserve"> HYPERLINK "https://ru.ruwiki.ru/wiki/%D0%9B%D0%BE%D0%BA%D0%BD%D1%8F_(%D0%9F%D1%81%D0%BA%D0%BE%D0%B2%D1%81%D0%BA%D0%B0%D1%8F_%D0%BE%D0%B1%D0%BB%D0%B0%D1%81%D1%82%D1%8C)" \o "Локня (Псковская область)" </w:instrText>
      </w:r>
      <w:r w:rsidRPr="00853E7C">
        <w:rPr>
          <w:rFonts w:ascii="Arial" w:hAnsi="Arial" w:cs="Arial"/>
          <w:sz w:val="24"/>
          <w:szCs w:val="24"/>
        </w:rPr>
        <w:fldChar w:fldCharType="separate"/>
      </w:r>
      <w:r w:rsidRPr="00853E7C">
        <w:rPr>
          <w:rStyle w:val="a5"/>
          <w:rFonts w:ascii="Arial" w:hAnsi="Arial" w:cs="Arial"/>
          <w:color w:val="auto"/>
          <w:sz w:val="24"/>
          <w:szCs w:val="24"/>
          <w:u w:val="none"/>
        </w:rPr>
        <w:t>Локня</w:t>
      </w:r>
      <w:proofErr w:type="spellEnd"/>
      <w:r w:rsidRPr="00853E7C">
        <w:rPr>
          <w:rFonts w:ascii="Arial" w:hAnsi="Arial" w:cs="Arial"/>
          <w:sz w:val="24"/>
          <w:szCs w:val="24"/>
        </w:rPr>
        <w:fldChar w:fldCharType="end"/>
      </w:r>
      <w:r w:rsidRPr="00853E7C">
        <w:rPr>
          <w:rFonts w:ascii="Arial" w:hAnsi="Arial" w:cs="Arial"/>
          <w:sz w:val="24"/>
          <w:szCs w:val="24"/>
        </w:rPr>
        <w:t>.</w:t>
      </w:r>
    </w:p>
    <w:p w:rsidR="00853E7C" w:rsidRPr="00853E7C" w:rsidRDefault="00853E7C" w:rsidP="00853E7C">
      <w:pPr>
        <w:rPr>
          <w:rFonts w:ascii="Arial" w:hAnsi="Arial" w:cs="Arial"/>
          <w:b/>
          <w:sz w:val="24"/>
          <w:szCs w:val="24"/>
        </w:rPr>
      </w:pPr>
      <w:r w:rsidRPr="00853E7C">
        <w:rPr>
          <w:rFonts w:ascii="Arial" w:hAnsi="Arial" w:cs="Arial"/>
          <w:b/>
          <w:sz w:val="24"/>
          <w:szCs w:val="24"/>
        </w:rPr>
        <w:t>На фронте</w:t>
      </w:r>
    </w:p>
    <w:p w:rsidR="00853E7C" w:rsidRPr="00853E7C" w:rsidRDefault="00853E7C" w:rsidP="00853E7C">
      <w:pPr>
        <w:ind w:firstLine="708"/>
        <w:rPr>
          <w:rFonts w:ascii="Arial" w:hAnsi="Arial" w:cs="Arial"/>
          <w:sz w:val="24"/>
          <w:szCs w:val="24"/>
        </w:rPr>
      </w:pPr>
      <w:r w:rsidRPr="00853E7C">
        <w:rPr>
          <w:rFonts w:ascii="Arial" w:hAnsi="Arial" w:cs="Arial"/>
          <w:sz w:val="24"/>
          <w:szCs w:val="24"/>
        </w:rPr>
        <w:t xml:space="preserve">25 февраля 1943 года 91-я бригада двумя батальонами вела наступательные бои за населенные пункты Чёрное и </w:t>
      </w:r>
      <w:proofErr w:type="spellStart"/>
      <w:r w:rsidRPr="00853E7C">
        <w:rPr>
          <w:rFonts w:ascii="Arial" w:hAnsi="Arial" w:cs="Arial"/>
          <w:sz w:val="24"/>
          <w:szCs w:val="24"/>
        </w:rPr>
        <w:t>Брутово</w:t>
      </w:r>
      <w:proofErr w:type="spellEnd"/>
      <w:r w:rsidRPr="00853E7C">
        <w:rPr>
          <w:rFonts w:ascii="Arial" w:hAnsi="Arial" w:cs="Arial"/>
          <w:sz w:val="24"/>
          <w:szCs w:val="24"/>
        </w:rPr>
        <w:t xml:space="preserve">. 26 февраля 1943 года 91-я бригада частью сил 2-го батальона, обходя </w:t>
      </w:r>
      <w:proofErr w:type="gramStart"/>
      <w:r w:rsidRPr="00853E7C">
        <w:rPr>
          <w:rFonts w:ascii="Arial" w:hAnsi="Arial" w:cs="Arial"/>
          <w:sz w:val="24"/>
          <w:szCs w:val="24"/>
        </w:rPr>
        <w:t>деревню</w:t>
      </w:r>
      <w:proofErr w:type="gramEnd"/>
      <w:r w:rsidRPr="00853E7C">
        <w:rPr>
          <w:rFonts w:ascii="Arial" w:hAnsi="Arial" w:cs="Arial"/>
          <w:sz w:val="24"/>
          <w:szCs w:val="24"/>
        </w:rPr>
        <w:t xml:space="preserve"> Чернушка Северная с востока, вышла в район деревни Плетень (Северные), имея задачей ударом во фланг уничтожить противника, обороняющего деревни Чернушки и Чёрная, и овладеть ими. С фронта на Чернушки наступал 4-й батальон. При совершении марша батальон был разделён огнём противника на 3 группы. После упорного боя, группы батальона соединились, при этом командир батальона капитан Афанасьев был ранен. Противник упорно сопротивлялся, ведя огонь из средних миномётов, артиллерии и тяжёлых миномётов.</w:t>
      </w:r>
    </w:p>
    <w:p w:rsidR="00853E7C" w:rsidRPr="00853E7C" w:rsidRDefault="00853E7C" w:rsidP="00853E7C">
      <w:pPr>
        <w:rPr>
          <w:rFonts w:ascii="Arial" w:hAnsi="Arial" w:cs="Arial"/>
          <w:b/>
          <w:sz w:val="24"/>
          <w:szCs w:val="24"/>
        </w:rPr>
      </w:pPr>
      <w:r w:rsidRPr="00853E7C">
        <w:rPr>
          <w:rFonts w:ascii="Arial" w:hAnsi="Arial" w:cs="Arial"/>
          <w:b/>
          <w:sz w:val="24"/>
          <w:szCs w:val="24"/>
        </w:rPr>
        <w:t>Подвиг</w:t>
      </w:r>
    </w:p>
    <w:p w:rsidR="00853E7C" w:rsidRPr="00853E7C" w:rsidRDefault="00853E7C" w:rsidP="00853E7C">
      <w:pPr>
        <w:ind w:firstLine="708"/>
        <w:rPr>
          <w:rFonts w:ascii="Arial" w:hAnsi="Arial" w:cs="Arial"/>
          <w:sz w:val="24"/>
          <w:szCs w:val="24"/>
        </w:rPr>
      </w:pPr>
      <w:r w:rsidRPr="00853E7C">
        <w:rPr>
          <w:rFonts w:ascii="Arial" w:hAnsi="Arial" w:cs="Arial"/>
          <w:sz w:val="24"/>
          <w:szCs w:val="24"/>
        </w:rPr>
        <w:t>27 февраля 1943 года 2-ой батальон получил приказ атаковать опорный пункт в районе деревни </w:t>
      </w:r>
      <w:hyperlink r:id="rId28" w:tooltip="Чернушки (Псковская область)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Чернушки</w:t>
        </w:r>
      </w:hyperlink>
      <w:r w:rsidRPr="00853E7C">
        <w:rPr>
          <w:rFonts w:ascii="Arial" w:hAnsi="Arial" w:cs="Arial"/>
          <w:sz w:val="24"/>
          <w:szCs w:val="24"/>
        </w:rPr>
        <w:t> </w:t>
      </w:r>
      <w:proofErr w:type="spellStart"/>
      <w:r w:rsidRPr="00853E7C">
        <w:rPr>
          <w:rFonts w:ascii="Arial" w:hAnsi="Arial" w:cs="Arial"/>
          <w:sz w:val="24"/>
          <w:szCs w:val="24"/>
        </w:rPr>
        <w:fldChar w:fldCharType="begin"/>
      </w:r>
      <w:r w:rsidRPr="00853E7C">
        <w:rPr>
          <w:rFonts w:ascii="Arial" w:hAnsi="Arial" w:cs="Arial"/>
          <w:sz w:val="24"/>
          <w:szCs w:val="24"/>
        </w:rPr>
        <w:instrText xml:space="preserve"> HYPERLINK "https://ru.ruwiki.ru/wiki/%D0%9B%D0%BE%D0%BA%D0%BD%D1%8F%D0%BD%D1%81%D0%BA%D0%B8%D0%B9_%D1%80%D0%B0%D0%B9%D0%BE%D0%BD" \o "Локнянский район" </w:instrText>
      </w:r>
      <w:r w:rsidRPr="00853E7C">
        <w:rPr>
          <w:rFonts w:ascii="Arial" w:hAnsi="Arial" w:cs="Arial"/>
          <w:sz w:val="24"/>
          <w:szCs w:val="24"/>
        </w:rPr>
        <w:fldChar w:fldCharType="separate"/>
      </w:r>
      <w:r w:rsidRPr="00853E7C">
        <w:rPr>
          <w:rStyle w:val="a5"/>
          <w:rFonts w:ascii="Arial" w:hAnsi="Arial" w:cs="Arial"/>
          <w:color w:val="auto"/>
          <w:sz w:val="24"/>
          <w:szCs w:val="24"/>
          <w:u w:val="none"/>
        </w:rPr>
        <w:t>Локнянского</w:t>
      </w:r>
      <w:proofErr w:type="spellEnd"/>
      <w:r w:rsidRPr="00853E7C">
        <w:rPr>
          <w:rStyle w:val="a5"/>
          <w:rFonts w:ascii="Arial" w:hAnsi="Arial" w:cs="Arial"/>
          <w:color w:val="auto"/>
          <w:sz w:val="24"/>
          <w:szCs w:val="24"/>
          <w:u w:val="none"/>
        </w:rPr>
        <w:t xml:space="preserve"> района</w:t>
      </w:r>
      <w:r w:rsidRPr="00853E7C">
        <w:rPr>
          <w:rFonts w:ascii="Arial" w:hAnsi="Arial" w:cs="Arial"/>
          <w:sz w:val="24"/>
          <w:szCs w:val="24"/>
        </w:rPr>
        <w:fldChar w:fldCharType="end"/>
      </w:r>
      <w:r w:rsidRPr="00853E7C">
        <w:rPr>
          <w:rFonts w:ascii="Arial" w:hAnsi="Arial" w:cs="Arial"/>
          <w:sz w:val="24"/>
          <w:szCs w:val="24"/>
        </w:rPr>
        <w:t> </w:t>
      </w:r>
      <w:hyperlink r:id="rId29" w:tooltip="Калининская область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Калининской области</w:t>
        </w:r>
      </w:hyperlink>
      <w:hyperlink r:id="rId30" w:anchor="cite_note-3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[a]</w:t>
        </w:r>
      </w:hyperlink>
      <w:r w:rsidRPr="00853E7C">
        <w:rPr>
          <w:rFonts w:ascii="Arial" w:hAnsi="Arial" w:cs="Arial"/>
          <w:sz w:val="24"/>
          <w:szCs w:val="24"/>
        </w:rPr>
        <w:t xml:space="preserve">. Как только советские солдаты вышли на опушку леса, они попали под сильный огонь противника — три пулемёта в </w:t>
      </w:r>
      <w:proofErr w:type="spellStart"/>
      <w:r w:rsidRPr="00853E7C">
        <w:rPr>
          <w:rFonts w:ascii="Arial" w:hAnsi="Arial" w:cs="Arial"/>
          <w:sz w:val="24"/>
          <w:szCs w:val="24"/>
        </w:rPr>
        <w:t>ДЗОТах</w:t>
      </w:r>
      <w:proofErr w:type="spellEnd"/>
      <w:r w:rsidRPr="00853E7C">
        <w:rPr>
          <w:rFonts w:ascii="Arial" w:hAnsi="Arial" w:cs="Arial"/>
          <w:sz w:val="24"/>
          <w:szCs w:val="24"/>
        </w:rPr>
        <w:t xml:space="preserve"> перекрывали подступы к деревне. На подавление огневых точек были высланы </w:t>
      </w:r>
      <w:r w:rsidRPr="00853E7C">
        <w:rPr>
          <w:rFonts w:ascii="Arial" w:hAnsi="Arial" w:cs="Arial"/>
          <w:sz w:val="24"/>
          <w:szCs w:val="24"/>
        </w:rPr>
        <w:lastRenderedPageBreak/>
        <w:t xml:space="preserve">штурмовые группы по два человека. Штурмовым группам удалось уничтожить два фланговых </w:t>
      </w:r>
      <w:proofErr w:type="spellStart"/>
      <w:r w:rsidRPr="00853E7C">
        <w:rPr>
          <w:rFonts w:ascii="Arial" w:hAnsi="Arial" w:cs="Arial"/>
          <w:sz w:val="24"/>
          <w:szCs w:val="24"/>
        </w:rPr>
        <w:t>ДЗОТа</w:t>
      </w:r>
      <w:proofErr w:type="spellEnd"/>
      <w:r w:rsidRPr="00853E7C">
        <w:rPr>
          <w:rFonts w:ascii="Arial" w:hAnsi="Arial" w:cs="Arial"/>
          <w:sz w:val="24"/>
          <w:szCs w:val="24"/>
        </w:rPr>
        <w:t xml:space="preserve">. Но пулемёт из </w:t>
      </w:r>
      <w:proofErr w:type="gramStart"/>
      <w:r w:rsidRPr="00853E7C">
        <w:rPr>
          <w:rFonts w:ascii="Arial" w:hAnsi="Arial" w:cs="Arial"/>
          <w:sz w:val="24"/>
          <w:szCs w:val="24"/>
        </w:rPr>
        <w:t>центрального</w:t>
      </w:r>
      <w:proofErr w:type="gramEnd"/>
      <w:r w:rsidRPr="00853E7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853E7C">
        <w:rPr>
          <w:rFonts w:ascii="Arial" w:hAnsi="Arial" w:cs="Arial"/>
          <w:sz w:val="24"/>
          <w:szCs w:val="24"/>
        </w:rPr>
        <w:t>ДЗОТа</w:t>
      </w:r>
      <w:proofErr w:type="spellEnd"/>
      <w:r w:rsidRPr="00853E7C">
        <w:rPr>
          <w:rFonts w:ascii="Arial" w:hAnsi="Arial" w:cs="Arial"/>
          <w:sz w:val="24"/>
          <w:szCs w:val="24"/>
        </w:rPr>
        <w:t xml:space="preserve"> продолжал обстреливать лощину перед деревней Плетень. Попытки подавить его не увенчались успехом.</w:t>
      </w:r>
    </w:p>
    <w:p w:rsidR="00853E7C" w:rsidRPr="00853E7C" w:rsidRDefault="00853E7C" w:rsidP="00853E7C">
      <w:pPr>
        <w:rPr>
          <w:rFonts w:ascii="Arial" w:hAnsi="Arial" w:cs="Arial"/>
          <w:sz w:val="24"/>
          <w:szCs w:val="24"/>
        </w:rPr>
      </w:pPr>
      <w:r w:rsidRPr="00853E7C">
        <w:rPr>
          <w:rFonts w:ascii="Arial" w:hAnsi="Arial" w:cs="Arial"/>
          <w:sz w:val="24"/>
          <w:szCs w:val="24"/>
        </w:rPr>
        <w:t xml:space="preserve">Тогда в сторону </w:t>
      </w:r>
      <w:proofErr w:type="spellStart"/>
      <w:r w:rsidRPr="00853E7C">
        <w:rPr>
          <w:rFonts w:ascii="Arial" w:hAnsi="Arial" w:cs="Arial"/>
          <w:sz w:val="24"/>
          <w:szCs w:val="24"/>
        </w:rPr>
        <w:t>ДЗОТа</w:t>
      </w:r>
      <w:proofErr w:type="spellEnd"/>
      <w:r w:rsidRPr="00853E7C">
        <w:rPr>
          <w:rFonts w:ascii="Arial" w:hAnsi="Arial" w:cs="Arial"/>
          <w:sz w:val="24"/>
          <w:szCs w:val="24"/>
        </w:rPr>
        <w:t xml:space="preserve"> поползли красноармейцы Пётр Александрович Огурцов (род. 1920, г. </w:t>
      </w:r>
      <w:hyperlink r:id="rId31" w:tooltip="Балаково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Балаково</w:t>
        </w:r>
      </w:hyperlink>
      <w:r w:rsidRPr="00853E7C">
        <w:rPr>
          <w:rFonts w:ascii="Arial" w:hAnsi="Arial" w:cs="Arial"/>
          <w:sz w:val="24"/>
          <w:szCs w:val="24"/>
        </w:rPr>
        <w:t xml:space="preserve">, Саратовская область) и Александр Матросов. На подступах к </w:t>
      </w:r>
      <w:proofErr w:type="spellStart"/>
      <w:r w:rsidRPr="00853E7C">
        <w:rPr>
          <w:rFonts w:ascii="Arial" w:hAnsi="Arial" w:cs="Arial"/>
          <w:sz w:val="24"/>
          <w:szCs w:val="24"/>
        </w:rPr>
        <w:t>ДЗОТу</w:t>
      </w:r>
      <w:proofErr w:type="spellEnd"/>
      <w:r w:rsidRPr="00853E7C">
        <w:rPr>
          <w:rFonts w:ascii="Arial" w:hAnsi="Arial" w:cs="Arial"/>
          <w:sz w:val="24"/>
          <w:szCs w:val="24"/>
        </w:rPr>
        <w:t xml:space="preserve"> Огурцов был тяжело ранен, и Матросов принял решение завершить операцию в одиночку. Он подобрался к амбразуре с фланга и бросил две гранаты. Пулемёт замолчал. Но как только бойцы поднялись в атаку, из </w:t>
      </w:r>
      <w:proofErr w:type="spellStart"/>
      <w:r w:rsidRPr="00853E7C">
        <w:rPr>
          <w:rFonts w:ascii="Arial" w:hAnsi="Arial" w:cs="Arial"/>
          <w:sz w:val="24"/>
          <w:szCs w:val="24"/>
        </w:rPr>
        <w:t>ДЗОТа</w:t>
      </w:r>
      <w:proofErr w:type="spellEnd"/>
      <w:r w:rsidRPr="00853E7C">
        <w:rPr>
          <w:rFonts w:ascii="Arial" w:hAnsi="Arial" w:cs="Arial"/>
          <w:sz w:val="24"/>
          <w:szCs w:val="24"/>
        </w:rPr>
        <w:t xml:space="preserve"> вновь был открыт огонь. Тогда Матросов встал, рывком бросился к </w:t>
      </w:r>
      <w:proofErr w:type="spellStart"/>
      <w:r w:rsidRPr="00853E7C">
        <w:rPr>
          <w:rFonts w:ascii="Arial" w:hAnsi="Arial" w:cs="Arial"/>
          <w:sz w:val="24"/>
          <w:szCs w:val="24"/>
        </w:rPr>
        <w:t>ДЗОТу</w:t>
      </w:r>
      <w:proofErr w:type="spellEnd"/>
      <w:r w:rsidRPr="00853E7C">
        <w:rPr>
          <w:rFonts w:ascii="Arial" w:hAnsi="Arial" w:cs="Arial"/>
          <w:sz w:val="24"/>
          <w:szCs w:val="24"/>
        </w:rPr>
        <w:t xml:space="preserve"> и своим телом закрыл амбразуру. Ценой своей жизни он содействовал выполнению боевой задачи подразделения.</w:t>
      </w:r>
    </w:p>
    <w:p w:rsidR="00853E7C" w:rsidRPr="00853E7C" w:rsidRDefault="00853E7C" w:rsidP="00853E7C">
      <w:pPr>
        <w:ind w:firstLine="708"/>
        <w:rPr>
          <w:rFonts w:ascii="Arial" w:hAnsi="Arial" w:cs="Arial"/>
          <w:sz w:val="24"/>
          <w:szCs w:val="24"/>
        </w:rPr>
      </w:pPr>
      <w:r w:rsidRPr="00853E7C">
        <w:rPr>
          <w:rFonts w:ascii="Arial" w:hAnsi="Arial" w:cs="Arial"/>
          <w:sz w:val="24"/>
          <w:szCs w:val="24"/>
        </w:rPr>
        <w:t>При ослаблении огня противника батальон начал немедленное продвижение вперёд. Деревня Плетень была взята фронтальной атакой 4-го и фланговой атакой 2-го батальона. Путь на деревню Чернушка был открыт, и в 13:00 силами 4-го батальона деревня была взята. Старший лейтенант Пётр Ильич Волков, агитатор политического отдела 91 отдельной стрелковой бригады, сообщил в </w:t>
      </w:r>
      <w:hyperlink r:id="rId32" w:tooltip="Политотдел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политический отдел</w:t>
        </w:r>
      </w:hyperlink>
      <w:r w:rsidRPr="00853E7C">
        <w:rPr>
          <w:rFonts w:ascii="Arial" w:hAnsi="Arial" w:cs="Arial"/>
          <w:sz w:val="24"/>
          <w:szCs w:val="24"/>
        </w:rPr>
        <w:t xml:space="preserve"> о подвиге А. Матросова. В его донесении было указано, что Матросов героически погиб в бою в районе деревни Чернушки </w:t>
      </w:r>
      <w:proofErr w:type="spellStart"/>
      <w:r w:rsidRPr="00853E7C">
        <w:rPr>
          <w:rFonts w:ascii="Arial" w:hAnsi="Arial" w:cs="Arial"/>
          <w:sz w:val="24"/>
          <w:szCs w:val="24"/>
        </w:rPr>
        <w:t>Локнянского</w:t>
      </w:r>
      <w:proofErr w:type="spellEnd"/>
      <w:r w:rsidRPr="00853E7C">
        <w:rPr>
          <w:rFonts w:ascii="Arial" w:hAnsi="Arial" w:cs="Arial"/>
          <w:sz w:val="24"/>
          <w:szCs w:val="24"/>
        </w:rPr>
        <w:t xml:space="preserve"> района Калининской области</w:t>
      </w:r>
      <w:hyperlink r:id="rId33" w:anchor="cite_note-4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[3]</w:t>
        </w:r>
      </w:hyperlink>
      <w:r w:rsidRPr="00853E7C">
        <w:rPr>
          <w:rFonts w:ascii="Arial" w:hAnsi="Arial" w:cs="Arial"/>
          <w:sz w:val="24"/>
          <w:szCs w:val="24"/>
        </w:rPr>
        <w:t>. Ныне деревни не существуют, территория деревни Плетень входит в </w:t>
      </w:r>
      <w:hyperlink r:id="rId34" w:tooltip="Михайловская волость (Псковская область)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Михайловскую волость</w:t>
        </w:r>
      </w:hyperlink>
      <w:r w:rsidRPr="00853E7C">
        <w:rPr>
          <w:rFonts w:ascii="Arial" w:hAnsi="Arial" w:cs="Arial"/>
          <w:sz w:val="24"/>
          <w:szCs w:val="24"/>
        </w:rPr>
        <w:t>, а деревни Чернушки — в </w:t>
      </w:r>
      <w:proofErr w:type="spellStart"/>
      <w:r w:rsidRPr="00853E7C">
        <w:rPr>
          <w:rFonts w:ascii="Arial" w:hAnsi="Arial" w:cs="Arial"/>
          <w:sz w:val="24"/>
          <w:szCs w:val="24"/>
        </w:rPr>
        <w:fldChar w:fldCharType="begin"/>
      </w:r>
      <w:r w:rsidRPr="00853E7C">
        <w:rPr>
          <w:rFonts w:ascii="Arial" w:hAnsi="Arial" w:cs="Arial"/>
          <w:sz w:val="24"/>
          <w:szCs w:val="24"/>
        </w:rPr>
        <w:instrText xml:space="preserve"> HYPERLINK "https://ru.ruwiki.ru/wiki/%D0%A1%D0%B0%D0%BC%D0%BE%D0%BB%D1%83%D0%BA%D0%BE%D0%B2%D1%81%D0%BA%D0%B0%D1%8F_%D0%B2%D0%BE%D0%BB%D0%BE%D1%81%D1%82%D1%8C" \o "Самолуковская волость" </w:instrText>
      </w:r>
      <w:r w:rsidRPr="00853E7C">
        <w:rPr>
          <w:rFonts w:ascii="Arial" w:hAnsi="Arial" w:cs="Arial"/>
          <w:sz w:val="24"/>
          <w:szCs w:val="24"/>
        </w:rPr>
        <w:fldChar w:fldCharType="separate"/>
      </w:r>
      <w:r w:rsidRPr="00853E7C">
        <w:rPr>
          <w:rStyle w:val="a5"/>
          <w:rFonts w:ascii="Arial" w:hAnsi="Arial" w:cs="Arial"/>
          <w:color w:val="auto"/>
          <w:sz w:val="24"/>
          <w:szCs w:val="24"/>
          <w:u w:val="none"/>
        </w:rPr>
        <w:t>Самолуковскую</w:t>
      </w:r>
      <w:proofErr w:type="spellEnd"/>
      <w:r w:rsidRPr="00853E7C">
        <w:rPr>
          <w:rStyle w:val="a5"/>
          <w:rFonts w:ascii="Arial" w:hAnsi="Arial" w:cs="Arial"/>
          <w:color w:val="auto"/>
          <w:sz w:val="24"/>
          <w:szCs w:val="24"/>
          <w:u w:val="none"/>
        </w:rPr>
        <w:t xml:space="preserve"> волость</w:t>
      </w:r>
      <w:r w:rsidRPr="00853E7C">
        <w:rPr>
          <w:rFonts w:ascii="Arial" w:hAnsi="Arial" w:cs="Arial"/>
          <w:sz w:val="24"/>
          <w:szCs w:val="24"/>
        </w:rPr>
        <w:fldChar w:fldCharType="end"/>
      </w:r>
      <w:r w:rsidRPr="00853E7C">
        <w:rPr>
          <w:rFonts w:ascii="Arial" w:hAnsi="Arial" w:cs="Arial"/>
          <w:sz w:val="24"/>
          <w:szCs w:val="24"/>
        </w:rPr>
        <w:t> </w:t>
      </w:r>
      <w:proofErr w:type="spellStart"/>
      <w:r w:rsidRPr="00853E7C">
        <w:rPr>
          <w:rFonts w:ascii="Arial" w:hAnsi="Arial" w:cs="Arial"/>
          <w:sz w:val="24"/>
          <w:szCs w:val="24"/>
        </w:rPr>
        <w:t>Локнянского</w:t>
      </w:r>
      <w:proofErr w:type="spellEnd"/>
      <w:r w:rsidRPr="00853E7C">
        <w:rPr>
          <w:rFonts w:ascii="Arial" w:hAnsi="Arial" w:cs="Arial"/>
          <w:sz w:val="24"/>
          <w:szCs w:val="24"/>
        </w:rPr>
        <w:t xml:space="preserve"> района </w:t>
      </w:r>
      <w:hyperlink r:id="rId35" w:tooltip="Псковская область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Псковской области</w:t>
        </w:r>
      </w:hyperlink>
      <w:r w:rsidRPr="00853E7C">
        <w:rPr>
          <w:rFonts w:ascii="Arial" w:hAnsi="Arial" w:cs="Arial"/>
          <w:sz w:val="24"/>
          <w:szCs w:val="24"/>
        </w:rPr>
        <w:t>.</w:t>
      </w:r>
    </w:p>
    <w:p w:rsidR="00853E7C" w:rsidRPr="00853E7C" w:rsidRDefault="00853E7C" w:rsidP="00853E7C">
      <w:pPr>
        <w:ind w:firstLine="708"/>
        <w:rPr>
          <w:rFonts w:ascii="Arial" w:hAnsi="Arial" w:cs="Arial"/>
          <w:sz w:val="24"/>
          <w:szCs w:val="24"/>
        </w:rPr>
      </w:pPr>
      <w:r w:rsidRPr="00853E7C">
        <w:rPr>
          <w:rFonts w:ascii="Arial" w:hAnsi="Arial" w:cs="Arial"/>
          <w:sz w:val="24"/>
          <w:szCs w:val="24"/>
        </w:rPr>
        <w:t>Немецкий ДЗОТ у деревни Чернушки, амбразуру которого закрыл своим телом Александр Матросов</w:t>
      </w:r>
    </w:p>
    <w:p w:rsidR="00853E7C" w:rsidRPr="00853E7C" w:rsidRDefault="00853E7C" w:rsidP="00853E7C">
      <w:pPr>
        <w:rPr>
          <w:rFonts w:ascii="Arial" w:hAnsi="Arial" w:cs="Arial"/>
          <w:b/>
          <w:sz w:val="24"/>
          <w:szCs w:val="24"/>
        </w:rPr>
      </w:pPr>
      <w:r w:rsidRPr="00853E7C">
        <w:rPr>
          <w:rFonts w:ascii="Arial" w:hAnsi="Arial" w:cs="Arial"/>
          <w:b/>
          <w:sz w:val="24"/>
          <w:szCs w:val="24"/>
        </w:rPr>
        <w:t>Увековечивание подвига</w:t>
      </w:r>
    </w:p>
    <w:p w:rsidR="00853E7C" w:rsidRPr="00853E7C" w:rsidRDefault="00853E7C" w:rsidP="00853E7C">
      <w:pPr>
        <w:rPr>
          <w:rFonts w:ascii="Arial" w:hAnsi="Arial" w:cs="Arial"/>
          <w:sz w:val="24"/>
          <w:szCs w:val="24"/>
        </w:rPr>
      </w:pPr>
      <w:r w:rsidRPr="00853E7C">
        <w:rPr>
          <w:rFonts w:ascii="Arial" w:hAnsi="Arial" w:cs="Arial"/>
          <w:sz w:val="24"/>
          <w:szCs w:val="24"/>
        </w:rPr>
        <w:t>В печати первым осветил подвиг Матросова советский журналист </w:t>
      </w:r>
      <w:hyperlink r:id="rId36" w:tooltip="Бубеннов, Михаил Семёнович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Михаил Бубеннов</w:t>
        </w:r>
      </w:hyperlink>
      <w:r w:rsidRPr="00853E7C">
        <w:rPr>
          <w:rFonts w:ascii="Arial" w:hAnsi="Arial" w:cs="Arial"/>
          <w:sz w:val="24"/>
          <w:szCs w:val="24"/>
        </w:rPr>
        <w:t>. В советской литературе подвиг Матросова стал символом мужества и воинской доблести, бесстрашия и любви к Родине.</w:t>
      </w:r>
    </w:p>
    <w:p w:rsidR="00853E7C" w:rsidRPr="00853E7C" w:rsidRDefault="00853E7C" w:rsidP="00853E7C">
      <w:pPr>
        <w:rPr>
          <w:rFonts w:ascii="Arial" w:hAnsi="Arial" w:cs="Arial"/>
          <w:sz w:val="24"/>
          <w:szCs w:val="24"/>
        </w:rPr>
      </w:pPr>
      <w:r w:rsidRPr="00853E7C">
        <w:rPr>
          <w:rFonts w:ascii="Arial" w:hAnsi="Arial" w:cs="Arial"/>
          <w:sz w:val="24"/>
          <w:szCs w:val="24"/>
        </w:rPr>
        <w:t>Александр Матвеевич Матросов первоначально был похоронен около деревни Чернушки, а в 1948 году его прах был перезахоронен в городе </w:t>
      </w:r>
      <w:hyperlink r:id="rId37" w:tooltip="Великие Луки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Великие Луки</w:t>
        </w:r>
      </w:hyperlink>
      <w:r w:rsidRPr="00853E7C">
        <w:rPr>
          <w:rFonts w:ascii="Arial" w:hAnsi="Arial" w:cs="Arial"/>
          <w:sz w:val="24"/>
          <w:szCs w:val="24"/>
        </w:rPr>
        <w:t> </w:t>
      </w:r>
      <w:hyperlink r:id="rId38" w:tooltip="Великолукская область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Великолукской области</w:t>
        </w:r>
      </w:hyperlink>
      <w:r w:rsidRPr="00853E7C">
        <w:rPr>
          <w:rFonts w:ascii="Arial" w:hAnsi="Arial" w:cs="Arial"/>
          <w:sz w:val="24"/>
          <w:szCs w:val="24"/>
        </w:rPr>
        <w:t>.</w:t>
      </w:r>
    </w:p>
    <w:p w:rsidR="00853E7C" w:rsidRPr="00853E7C" w:rsidRDefault="00853E7C" w:rsidP="00853E7C">
      <w:pPr>
        <w:rPr>
          <w:rFonts w:ascii="Arial" w:hAnsi="Arial" w:cs="Arial"/>
          <w:sz w:val="24"/>
          <w:szCs w:val="24"/>
        </w:rPr>
      </w:pPr>
      <w:r w:rsidRPr="00853E7C">
        <w:rPr>
          <w:rFonts w:ascii="Arial" w:hAnsi="Arial" w:cs="Arial"/>
          <w:sz w:val="24"/>
          <w:szCs w:val="24"/>
        </w:rPr>
        <w:t>Первоначальное место захоронения Александра Матросова у деревни Чернушки</w:t>
      </w:r>
    </w:p>
    <w:p w:rsidR="00853E7C" w:rsidRDefault="00853E7C" w:rsidP="00853E7C">
      <w:pPr>
        <w:rPr>
          <w:rFonts w:ascii="Arial" w:hAnsi="Arial" w:cs="Arial"/>
          <w:sz w:val="24"/>
          <w:szCs w:val="24"/>
        </w:rPr>
      </w:pPr>
      <w:r w:rsidRPr="00853E7C">
        <w:rPr>
          <w:rFonts w:ascii="Arial" w:hAnsi="Arial" w:cs="Arial"/>
          <w:sz w:val="24"/>
          <w:szCs w:val="24"/>
        </w:rPr>
        <w:t>Указом </w:t>
      </w:r>
      <w:hyperlink r:id="rId39" w:tooltip="Президиум Верховного Совета СССР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Президиума Верховного Совета СССР</w:t>
        </w:r>
      </w:hyperlink>
      <w:r w:rsidRPr="00853E7C">
        <w:rPr>
          <w:rFonts w:ascii="Arial" w:hAnsi="Arial" w:cs="Arial"/>
          <w:sz w:val="24"/>
          <w:szCs w:val="24"/>
        </w:rPr>
        <w:t> «О присвоении звания Героя Советского Союза начальствующему и рядовому составу Красной Армии» от 19 июня 1943 года за «образцовое выполнение боевых заданий командования на фронте борьбы с немецкими захватчиками и проявленные при этом отвагу и геройство» удостоен посмертно звания Героя Советского Союза</w:t>
      </w:r>
      <w:hyperlink r:id="rId40" w:anchor="cite_note-7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[5]</w:t>
        </w:r>
      </w:hyperlink>
      <w:hyperlink r:id="rId41" w:anchor="cite_note-8" w:history="1">
        <w:r w:rsidRPr="00853E7C">
          <w:rPr>
            <w:rStyle w:val="a5"/>
            <w:rFonts w:ascii="Arial" w:hAnsi="Arial" w:cs="Arial"/>
            <w:color w:val="auto"/>
            <w:sz w:val="24"/>
            <w:szCs w:val="24"/>
            <w:u w:val="none"/>
          </w:rPr>
          <w:t>[6]</w:t>
        </w:r>
      </w:hyperlink>
      <w:r w:rsidRPr="00853E7C">
        <w:rPr>
          <w:rFonts w:ascii="Arial" w:hAnsi="Arial" w:cs="Arial"/>
          <w:sz w:val="24"/>
          <w:szCs w:val="24"/>
        </w:rPr>
        <w:t>.</w:t>
      </w:r>
    </w:p>
    <w:p w:rsidR="00853E7C" w:rsidRDefault="00853E7C" w:rsidP="00853E7C">
      <w:pPr>
        <w:rPr>
          <w:rFonts w:ascii="Arial" w:hAnsi="Arial" w:cs="Arial"/>
          <w:sz w:val="24"/>
          <w:szCs w:val="24"/>
        </w:rPr>
      </w:pPr>
    </w:p>
    <w:p w:rsidR="00853E7C" w:rsidRDefault="00853E7C" w:rsidP="00853E7C">
      <w:pPr>
        <w:rPr>
          <w:rFonts w:ascii="Arial" w:hAnsi="Arial" w:cs="Arial"/>
          <w:sz w:val="24"/>
          <w:szCs w:val="24"/>
        </w:rPr>
      </w:pPr>
    </w:p>
    <w:p w:rsidR="00853E7C" w:rsidRDefault="00853E7C" w:rsidP="00853E7C">
      <w:pPr>
        <w:rPr>
          <w:rFonts w:ascii="Arial" w:hAnsi="Arial" w:cs="Arial"/>
          <w:sz w:val="24"/>
          <w:szCs w:val="24"/>
        </w:rPr>
      </w:pPr>
    </w:p>
    <w:p w:rsidR="00853E7C" w:rsidRDefault="00853E7C" w:rsidP="00853E7C">
      <w:pPr>
        <w:rPr>
          <w:rFonts w:ascii="Arial" w:hAnsi="Arial" w:cs="Arial"/>
          <w:sz w:val="24"/>
          <w:szCs w:val="24"/>
        </w:rPr>
      </w:pPr>
    </w:p>
    <w:p w:rsidR="00853E7C" w:rsidRDefault="00853E7C" w:rsidP="00853E7C">
      <w:pPr>
        <w:rPr>
          <w:rFonts w:ascii="Arial" w:hAnsi="Arial" w:cs="Arial"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4142"/>
      </w:tblGrid>
      <w:tr w:rsidR="00B309CE" w:rsidRPr="00915D8C" w:rsidTr="00915D8C">
        <w:tc>
          <w:tcPr>
            <w:tcW w:w="14142" w:type="dxa"/>
          </w:tcPr>
          <w:p w:rsidR="00B309CE" w:rsidRPr="00915D8C" w:rsidRDefault="00B309CE" w:rsidP="00915D8C">
            <w:pPr>
              <w:jc w:val="center"/>
              <w:rPr>
                <w:rFonts w:ascii="Arial" w:hAnsi="Arial" w:cs="Arial"/>
                <w:b/>
                <w:sz w:val="240"/>
                <w:szCs w:val="240"/>
              </w:rPr>
            </w:pPr>
            <w:r w:rsidRPr="00915D8C">
              <w:rPr>
                <w:rFonts w:ascii="Arial" w:hAnsi="Arial" w:cs="Arial"/>
                <w:b/>
                <w:color w:val="C00000"/>
                <w:sz w:val="240"/>
                <w:szCs w:val="240"/>
              </w:rPr>
              <w:t>Александр Матросов</w:t>
            </w:r>
          </w:p>
        </w:tc>
      </w:tr>
      <w:tr w:rsidR="00B309CE" w:rsidRPr="00915D8C" w:rsidTr="00915D8C">
        <w:tc>
          <w:tcPr>
            <w:tcW w:w="14142" w:type="dxa"/>
          </w:tcPr>
          <w:p w:rsidR="00B309CE" w:rsidRPr="00915D8C" w:rsidRDefault="00915D8C" w:rsidP="00915D8C">
            <w:pPr>
              <w:spacing w:before="360" w:after="36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СОВЕТСКИЙ СОЛДАТ</w:t>
            </w:r>
          </w:p>
        </w:tc>
      </w:tr>
      <w:tr w:rsidR="00B309CE" w:rsidRPr="00915D8C" w:rsidTr="00915D8C">
        <w:tc>
          <w:tcPr>
            <w:tcW w:w="14142" w:type="dxa"/>
          </w:tcPr>
          <w:p w:rsidR="00B309CE" w:rsidRPr="00915D8C" w:rsidRDefault="00915D8C" w:rsidP="00915D8C">
            <w:pPr>
              <w:spacing w:before="360" w:after="36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lastRenderedPageBreak/>
              <w:t>ГЕРОЙ СОВЕТСКОГО СОЮЗА</w:t>
            </w:r>
          </w:p>
        </w:tc>
      </w:tr>
      <w:tr w:rsidR="00B309CE" w:rsidRPr="00915D8C" w:rsidTr="00915D8C">
        <w:tc>
          <w:tcPr>
            <w:tcW w:w="14142" w:type="dxa"/>
          </w:tcPr>
          <w:p w:rsidR="00B309CE" w:rsidRPr="00915D8C" w:rsidRDefault="00915D8C" w:rsidP="00915D8C">
            <w:pPr>
              <w:spacing w:before="360" w:after="36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УЧАСТНИК ВЕЛИКОЙ ОТЕЧЕСТВЕННОЙ ВОЙНЫ</w:t>
            </w:r>
          </w:p>
        </w:tc>
      </w:tr>
      <w:tr w:rsidR="00915D8C" w:rsidRPr="00915D8C" w:rsidTr="00915D8C">
        <w:tc>
          <w:tcPr>
            <w:tcW w:w="14142" w:type="dxa"/>
          </w:tcPr>
          <w:p w:rsidR="00915D8C" w:rsidRPr="00915D8C" w:rsidRDefault="00915D8C" w:rsidP="00915D8C">
            <w:pPr>
              <w:spacing w:before="360" w:after="36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</w:p>
        </w:tc>
      </w:tr>
      <w:tr w:rsidR="00B309CE" w:rsidRPr="00915D8C" w:rsidTr="00915D8C">
        <w:tc>
          <w:tcPr>
            <w:tcW w:w="14142" w:type="dxa"/>
          </w:tcPr>
          <w:p w:rsidR="00B309CE" w:rsidRPr="00915D8C" w:rsidRDefault="00B309CE" w:rsidP="00915D8C">
            <w:pPr>
              <w:spacing w:before="360" w:after="36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 xml:space="preserve">Родился в Днепропетровске </w:t>
            </w: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lastRenderedPageBreak/>
              <w:t>(ныне Днепр, Украина)</w:t>
            </w:r>
          </w:p>
        </w:tc>
      </w:tr>
      <w:tr w:rsidR="00B309CE" w:rsidRPr="00915D8C" w:rsidTr="00915D8C">
        <w:tc>
          <w:tcPr>
            <w:tcW w:w="14142" w:type="dxa"/>
          </w:tcPr>
          <w:p w:rsidR="00B309CE" w:rsidRPr="00915D8C" w:rsidRDefault="00915D8C" w:rsidP="00915D8C">
            <w:pPr>
              <w:spacing w:before="360" w:after="36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lastRenderedPageBreak/>
              <w:t>СМЕЛЫЙ</w:t>
            </w:r>
          </w:p>
        </w:tc>
      </w:tr>
      <w:tr w:rsidR="00B309CE" w:rsidRPr="00915D8C" w:rsidTr="00915D8C">
        <w:tc>
          <w:tcPr>
            <w:tcW w:w="14142" w:type="dxa"/>
          </w:tcPr>
          <w:p w:rsidR="00B309CE" w:rsidRPr="00915D8C" w:rsidRDefault="00915D8C" w:rsidP="00915D8C">
            <w:pPr>
              <w:spacing w:before="360" w:after="36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РЕШИТЕЛЬНЫЙ</w:t>
            </w:r>
          </w:p>
        </w:tc>
      </w:tr>
      <w:tr w:rsidR="00B309CE" w:rsidRPr="00915D8C" w:rsidTr="00915D8C">
        <w:tc>
          <w:tcPr>
            <w:tcW w:w="14142" w:type="dxa"/>
          </w:tcPr>
          <w:p w:rsidR="00B309CE" w:rsidRPr="00915D8C" w:rsidRDefault="00915D8C" w:rsidP="00915D8C">
            <w:pPr>
              <w:spacing w:before="360" w:after="36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МУЖЕСТВЕННЫЙ</w:t>
            </w:r>
          </w:p>
        </w:tc>
      </w:tr>
      <w:tr w:rsidR="00915D8C" w:rsidRPr="00915D8C" w:rsidTr="00915D8C">
        <w:tc>
          <w:tcPr>
            <w:tcW w:w="14142" w:type="dxa"/>
          </w:tcPr>
          <w:p w:rsidR="00915D8C" w:rsidRPr="00915D8C" w:rsidRDefault="00915D8C" w:rsidP="00915D8C">
            <w:pPr>
              <w:spacing w:before="360" w:after="36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</w:p>
        </w:tc>
      </w:tr>
      <w:tr w:rsidR="00B309CE" w:rsidRPr="00915D8C" w:rsidTr="00915D8C">
        <w:tc>
          <w:tcPr>
            <w:tcW w:w="14142" w:type="dxa"/>
          </w:tcPr>
          <w:p w:rsidR="00B309CE" w:rsidRPr="00915D8C" w:rsidRDefault="00915D8C" w:rsidP="00915D8C">
            <w:pPr>
              <w:spacing w:before="360" w:after="36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proofErr w:type="gramStart"/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lastRenderedPageBreak/>
              <w:t>ОБЛАДАЮЩИЙ</w:t>
            </w:r>
            <w:proofErr w:type="gramEnd"/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 xml:space="preserve"> ЧУВСТВОМ ДОЛГА И ПАТРИОТИЗМОМ</w:t>
            </w:r>
          </w:p>
        </w:tc>
      </w:tr>
      <w:tr w:rsidR="00B309CE" w:rsidRPr="00915D8C" w:rsidTr="00915D8C">
        <w:tc>
          <w:tcPr>
            <w:tcW w:w="14142" w:type="dxa"/>
          </w:tcPr>
          <w:p w:rsidR="00B309CE" w:rsidRPr="00915D8C" w:rsidRDefault="00B309CE" w:rsidP="00915D8C">
            <w:pPr>
              <w:spacing w:before="360" w:after="36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Готов пожертвовать собой ради спасения товарищей и достижения общей цели</w:t>
            </w:r>
          </w:p>
        </w:tc>
      </w:tr>
      <w:tr w:rsidR="00B309CE" w:rsidRPr="00915D8C" w:rsidTr="00915D8C">
        <w:tc>
          <w:tcPr>
            <w:tcW w:w="14142" w:type="dxa"/>
          </w:tcPr>
          <w:p w:rsidR="00B309CE" w:rsidRPr="00915D8C" w:rsidRDefault="00B309CE" w:rsidP="00915D8C">
            <w:pPr>
              <w:spacing w:before="360" w:after="36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 xml:space="preserve">Подвиг: 27 февраля 1943 года в бою под деревней </w:t>
            </w: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lastRenderedPageBreak/>
              <w:t xml:space="preserve">Чернушки (Ленинградская область) закрыл своим телом амбразуру вражеского дота, обеспечивая успех атаки своего подразделения. Посмертно </w:t>
            </w:r>
            <w:proofErr w:type="gramStart"/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удостое</w:t>
            </w:r>
            <w:r w:rsidR="00915D8C"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н</w:t>
            </w:r>
            <w:proofErr w:type="gramEnd"/>
            <w:r w:rsidR="00915D8C"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 xml:space="preserve"> звания Героя Советского Союза</w:t>
            </w:r>
          </w:p>
        </w:tc>
      </w:tr>
    </w:tbl>
    <w:p w:rsidR="00853E7C" w:rsidRPr="00915D8C" w:rsidRDefault="00853E7C" w:rsidP="00853E7C">
      <w:pPr>
        <w:rPr>
          <w:rFonts w:ascii="Arial" w:hAnsi="Arial" w:cs="Arial"/>
          <w:sz w:val="96"/>
          <w:szCs w:val="96"/>
        </w:rPr>
      </w:pPr>
    </w:p>
    <w:p w:rsidR="00853E7C" w:rsidRDefault="00853E7C" w:rsidP="00853E7C">
      <w:pPr>
        <w:rPr>
          <w:rFonts w:ascii="Arial" w:hAnsi="Arial" w:cs="Arial"/>
          <w:sz w:val="96"/>
          <w:szCs w:val="96"/>
        </w:rPr>
      </w:pPr>
    </w:p>
    <w:p w:rsidR="00915D8C" w:rsidRDefault="00915D8C" w:rsidP="00853E7C">
      <w:pPr>
        <w:rPr>
          <w:rFonts w:ascii="Arial" w:hAnsi="Arial" w:cs="Arial"/>
          <w:sz w:val="96"/>
          <w:szCs w:val="96"/>
        </w:rPr>
      </w:pPr>
    </w:p>
    <w:p w:rsidR="00915D8C" w:rsidRDefault="00915D8C" w:rsidP="00853E7C">
      <w:pPr>
        <w:rPr>
          <w:rFonts w:ascii="Arial" w:hAnsi="Arial" w:cs="Arial"/>
          <w:sz w:val="96"/>
          <w:szCs w:val="96"/>
        </w:rPr>
      </w:pPr>
    </w:p>
    <w:p w:rsidR="00915D8C" w:rsidRPr="00915D8C" w:rsidRDefault="00915D8C" w:rsidP="00853E7C">
      <w:pPr>
        <w:rPr>
          <w:rFonts w:ascii="Arial" w:hAnsi="Arial" w:cs="Arial"/>
          <w:sz w:val="96"/>
          <w:szCs w:val="96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4709"/>
      </w:tblGrid>
      <w:tr w:rsidR="00B309CE" w:rsidRPr="00915D8C" w:rsidTr="00915D8C">
        <w:tc>
          <w:tcPr>
            <w:tcW w:w="14709" w:type="dxa"/>
          </w:tcPr>
          <w:p w:rsidR="00B309CE" w:rsidRPr="00915D8C" w:rsidRDefault="00B309CE" w:rsidP="00915D8C">
            <w:pPr>
              <w:jc w:val="center"/>
              <w:rPr>
                <w:rFonts w:ascii="Arial" w:hAnsi="Arial" w:cs="Arial"/>
                <w:b/>
                <w:sz w:val="240"/>
                <w:szCs w:val="240"/>
              </w:rPr>
            </w:pPr>
            <w:r w:rsidRPr="00915D8C">
              <w:rPr>
                <w:rFonts w:ascii="Arial" w:hAnsi="Arial" w:cs="Arial"/>
                <w:b/>
                <w:color w:val="C00000"/>
                <w:sz w:val="240"/>
                <w:szCs w:val="240"/>
              </w:rPr>
              <w:lastRenderedPageBreak/>
              <w:t>Александр Невский</w:t>
            </w: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915D8C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КНЯЗЬ НОВГОРОДСКИЙ И ВЛАДИМИРСКИЙ</w:t>
            </w:r>
          </w:p>
        </w:tc>
      </w:tr>
      <w:tr w:rsidR="00915D8C" w:rsidRPr="00915D8C" w:rsidTr="00915D8C">
        <w:tc>
          <w:tcPr>
            <w:tcW w:w="14709" w:type="dxa"/>
          </w:tcPr>
          <w:p w:rsidR="00915D8C" w:rsidRDefault="00915D8C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</w:p>
          <w:p w:rsidR="00915D8C" w:rsidRPr="00915D8C" w:rsidRDefault="00915D8C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915D8C" w:rsidP="00915D8C">
            <w:pPr>
              <w:jc w:val="center"/>
              <w:rPr>
                <w:rFonts w:ascii="Arial" w:hAnsi="Arial" w:cs="Arial"/>
                <w:b/>
                <w:color w:val="002060"/>
                <w:sz w:val="92"/>
                <w:szCs w:val="92"/>
              </w:rPr>
            </w:pPr>
            <w:r w:rsidRPr="00915D8C">
              <w:rPr>
                <w:rFonts w:ascii="Arial" w:hAnsi="Arial" w:cs="Arial"/>
                <w:b/>
                <w:color w:val="002060"/>
                <w:sz w:val="92"/>
                <w:szCs w:val="92"/>
              </w:rPr>
              <w:lastRenderedPageBreak/>
              <w:t>ВЫДАЮЩИЙСЯ ПОЛКОВОДЕЦ И ГОСУДАРСТВЕННЫЙ ДЕЯТЕЛЬ ДРЕВНЕЙ РУСИ</w:t>
            </w: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B309CE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Родился около 1220 года, умер в 1263 году</w:t>
            </w: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B309CE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Проявил себя как мудрый правитель, дипломат и защитник православной веры</w:t>
            </w: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915D8C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lastRenderedPageBreak/>
              <w:t>РЕШИТЕЛЬНЫЙ</w:t>
            </w: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915D8C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ХРАБРЫЙ</w:t>
            </w: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915D8C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ДАЛЬНОВИДНЫЙ</w:t>
            </w: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915D8C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УМЕЛЫЙ ТАКТИК И СТРАТЕГ</w:t>
            </w: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B309CE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Обладал высоким чувством ответственности перед народом и государством</w:t>
            </w:r>
          </w:p>
        </w:tc>
      </w:tr>
      <w:tr w:rsidR="00915D8C" w:rsidRPr="00915D8C" w:rsidTr="00915D8C">
        <w:tc>
          <w:tcPr>
            <w:tcW w:w="14709" w:type="dxa"/>
          </w:tcPr>
          <w:p w:rsidR="00915D8C" w:rsidRDefault="00915D8C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</w:p>
          <w:p w:rsidR="00915D8C" w:rsidRPr="00915D8C" w:rsidRDefault="00915D8C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</w:p>
        </w:tc>
      </w:tr>
      <w:tr w:rsidR="00B309CE" w:rsidRPr="00915D8C" w:rsidTr="00915D8C">
        <w:tc>
          <w:tcPr>
            <w:tcW w:w="14709" w:type="dxa"/>
          </w:tcPr>
          <w:p w:rsidR="00B309CE" w:rsidRDefault="00B309CE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lastRenderedPageBreak/>
              <w:t xml:space="preserve">Способствовал укреплению власти и защите </w:t>
            </w:r>
            <w:r w:rsid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русских земель от внешних угроз</w:t>
            </w:r>
          </w:p>
          <w:p w:rsidR="00915D8C" w:rsidRPr="00915D8C" w:rsidRDefault="00915D8C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</w:p>
        </w:tc>
      </w:tr>
      <w:tr w:rsidR="00915D8C" w:rsidRPr="00915D8C" w:rsidTr="00915D8C">
        <w:tc>
          <w:tcPr>
            <w:tcW w:w="14709" w:type="dxa"/>
          </w:tcPr>
          <w:p w:rsidR="00915D8C" w:rsidRDefault="00915D8C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</w:p>
          <w:p w:rsidR="00915D8C" w:rsidRDefault="00915D8C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</w:p>
          <w:p w:rsidR="00915D8C" w:rsidRDefault="00915D8C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</w:p>
          <w:p w:rsidR="00915D8C" w:rsidRDefault="00915D8C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</w:p>
          <w:p w:rsidR="00915D8C" w:rsidRPr="00915D8C" w:rsidRDefault="00915D8C" w:rsidP="00915D8C">
            <w:pPr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B309CE" w:rsidP="00915D8C">
            <w:pPr>
              <w:jc w:val="center"/>
              <w:rPr>
                <w:rFonts w:ascii="Arial" w:hAnsi="Arial" w:cs="Arial"/>
                <w:b/>
                <w:color w:val="002060"/>
                <w:sz w:val="88"/>
                <w:szCs w:val="88"/>
              </w:rPr>
            </w:pPr>
            <w:r w:rsidRPr="00915D8C">
              <w:rPr>
                <w:rFonts w:ascii="Arial" w:hAnsi="Arial" w:cs="Arial"/>
                <w:b/>
                <w:color w:val="002060"/>
                <w:sz w:val="88"/>
                <w:szCs w:val="88"/>
              </w:rPr>
              <w:lastRenderedPageBreak/>
              <w:t>Подвиг: Победа над шведскими войсками в битве на реке Неве в 1240 году и разгром немецких рыцарей-крестоносцев в Ледовом побоище на Чудском озере в 1242 году. Эти победы укрепили положение Руси и предотвратили её дальнейшую экспансию Запада.</w:t>
            </w: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B309CE" w:rsidP="00915D8C">
            <w:pPr>
              <w:jc w:val="center"/>
              <w:rPr>
                <w:rFonts w:ascii="Arial" w:hAnsi="Arial" w:cs="Arial"/>
                <w:b/>
                <w:sz w:val="240"/>
                <w:szCs w:val="240"/>
              </w:rPr>
            </w:pPr>
            <w:r w:rsidRPr="00915D8C">
              <w:rPr>
                <w:rFonts w:ascii="Arial" w:hAnsi="Arial" w:cs="Arial"/>
                <w:b/>
                <w:color w:val="C00000"/>
                <w:sz w:val="240"/>
                <w:szCs w:val="240"/>
              </w:rPr>
              <w:lastRenderedPageBreak/>
              <w:t xml:space="preserve">Рустам </w:t>
            </w:r>
            <w:proofErr w:type="spellStart"/>
            <w:r w:rsidRPr="00915D8C">
              <w:rPr>
                <w:rFonts w:ascii="Arial" w:hAnsi="Arial" w:cs="Arial"/>
                <w:b/>
                <w:color w:val="C00000"/>
                <w:sz w:val="240"/>
                <w:szCs w:val="240"/>
              </w:rPr>
              <w:t>Сайфуллин</w:t>
            </w:r>
            <w:proofErr w:type="spellEnd"/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B309CE" w:rsidP="00915D8C">
            <w:pPr>
              <w:spacing w:before="240" w:after="24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Окончил Тюменское высшее военно-инженерное училище с отличием в 2005 году</w:t>
            </w: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B309CE" w:rsidP="00915D8C">
            <w:pPr>
              <w:spacing w:before="240" w:after="24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lastRenderedPageBreak/>
              <w:t xml:space="preserve">Место </w:t>
            </w:r>
            <w:r w:rsidR="00915D8C"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р</w:t>
            </w: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ождения: село Вагай, Тюменская область</w:t>
            </w:r>
          </w:p>
        </w:tc>
      </w:tr>
      <w:tr w:rsidR="00B309CE" w:rsidRPr="00915D8C" w:rsidTr="00915D8C">
        <w:tc>
          <w:tcPr>
            <w:tcW w:w="14709" w:type="dxa"/>
          </w:tcPr>
          <w:p w:rsidR="00915D8C" w:rsidRPr="00915D8C" w:rsidRDefault="00B309CE" w:rsidP="00915D8C">
            <w:pPr>
              <w:spacing w:before="240" w:after="24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Служил в Чечне, командовал инженерно-саперным взводом</w:t>
            </w:r>
          </w:p>
        </w:tc>
      </w:tr>
      <w:tr w:rsidR="00915D8C" w:rsidRPr="00915D8C" w:rsidTr="00915D8C">
        <w:tc>
          <w:tcPr>
            <w:tcW w:w="14709" w:type="dxa"/>
          </w:tcPr>
          <w:p w:rsidR="00915D8C" w:rsidRDefault="00915D8C" w:rsidP="00915D8C">
            <w:pPr>
              <w:spacing w:before="240" w:after="24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</w:p>
          <w:p w:rsidR="00915D8C" w:rsidRPr="00915D8C" w:rsidRDefault="00915D8C" w:rsidP="00915D8C">
            <w:pPr>
              <w:spacing w:before="240" w:after="24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2B037F" w:rsidP="00915D8C">
            <w:pPr>
              <w:spacing w:before="240" w:after="24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lastRenderedPageBreak/>
              <w:t>В 2019 году окончил Общевойсковую академию Вооружённых Сил РФ</w:t>
            </w: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2B037F" w:rsidP="00915D8C">
            <w:pPr>
              <w:spacing w:before="240" w:after="24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Всегда проявляет твёрдость и готовность действовать решительно</w:t>
            </w:r>
          </w:p>
          <w:p w:rsidR="00915D8C" w:rsidRPr="00915D8C" w:rsidRDefault="00915D8C" w:rsidP="00915D8C">
            <w:pPr>
              <w:spacing w:before="240" w:after="240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2B037F" w:rsidP="00915D8C">
            <w:pPr>
              <w:spacing w:before="240" w:after="24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lastRenderedPageBreak/>
              <w:t>Готов жертвовать собой ради выполнения задачи и защиты своих бойцов</w:t>
            </w: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2B037F" w:rsidP="00915D8C">
            <w:pPr>
              <w:spacing w:before="240" w:after="24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Умело организует выполнение заданий, управляет коллективом и координирует действия</w:t>
            </w: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2B037F" w:rsidP="00915D8C">
            <w:pPr>
              <w:spacing w:before="240" w:after="24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proofErr w:type="gramStart"/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lastRenderedPageBreak/>
              <w:t>Исполнен</w:t>
            </w:r>
            <w:proofErr w:type="gramEnd"/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 xml:space="preserve"> чувства долга перед страной и товарищами</w:t>
            </w:r>
          </w:p>
        </w:tc>
      </w:tr>
      <w:tr w:rsidR="00B309CE" w:rsidRPr="00915D8C" w:rsidTr="00915D8C">
        <w:tc>
          <w:tcPr>
            <w:tcW w:w="14709" w:type="dxa"/>
          </w:tcPr>
          <w:p w:rsidR="00B309CE" w:rsidRPr="00915D8C" w:rsidRDefault="002B037F" w:rsidP="00915D8C">
            <w:pPr>
              <w:spacing w:before="240" w:after="24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t>Видит заслуги своих подчинённых и подчёркивает важность команды</w:t>
            </w:r>
          </w:p>
        </w:tc>
      </w:tr>
      <w:tr w:rsidR="00915D8C" w:rsidRPr="00915D8C" w:rsidTr="00915D8C">
        <w:tc>
          <w:tcPr>
            <w:tcW w:w="14709" w:type="dxa"/>
          </w:tcPr>
          <w:p w:rsidR="00915D8C" w:rsidRPr="00915D8C" w:rsidRDefault="00915D8C" w:rsidP="00915D8C">
            <w:pPr>
              <w:spacing w:before="240" w:after="24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</w:p>
          <w:p w:rsidR="00915D8C" w:rsidRPr="00915D8C" w:rsidRDefault="00915D8C" w:rsidP="00915D8C">
            <w:pPr>
              <w:spacing w:before="240" w:after="24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</w:p>
        </w:tc>
      </w:tr>
      <w:tr w:rsidR="002B037F" w:rsidRPr="00915D8C" w:rsidTr="00915D8C">
        <w:tc>
          <w:tcPr>
            <w:tcW w:w="14709" w:type="dxa"/>
          </w:tcPr>
          <w:p w:rsidR="002B037F" w:rsidRPr="00915D8C" w:rsidRDefault="002B037F" w:rsidP="006A1448">
            <w:pPr>
              <w:spacing w:before="240" w:after="240"/>
              <w:jc w:val="center"/>
              <w:rPr>
                <w:rFonts w:ascii="Arial" w:hAnsi="Arial" w:cs="Arial"/>
                <w:b/>
                <w:color w:val="002060"/>
                <w:sz w:val="80"/>
                <w:szCs w:val="80"/>
              </w:rPr>
            </w:pPr>
            <w:r w:rsidRPr="00915D8C">
              <w:rPr>
                <w:rFonts w:ascii="Arial" w:hAnsi="Arial" w:cs="Arial"/>
                <w:b/>
                <w:color w:val="002060"/>
                <w:sz w:val="80"/>
                <w:szCs w:val="80"/>
              </w:rPr>
              <w:lastRenderedPageBreak/>
              <w:t>В ходе специальной военной операции на Украине в марте 2022 года руководил действиями своего подразделения при строительстве переправы через реку Десна. Получив тяжёлое ранение, он оставался на посту, контролируя ход строительства, несмотря на сильное кровотечение</w:t>
            </w:r>
          </w:p>
        </w:tc>
      </w:tr>
      <w:tr w:rsidR="00915D8C" w:rsidRPr="00915D8C" w:rsidTr="00915D8C">
        <w:tc>
          <w:tcPr>
            <w:tcW w:w="14709" w:type="dxa"/>
          </w:tcPr>
          <w:p w:rsidR="00915D8C" w:rsidRPr="00915D8C" w:rsidRDefault="00915D8C" w:rsidP="00915D8C">
            <w:pPr>
              <w:spacing w:before="240" w:after="240"/>
              <w:jc w:val="center"/>
              <w:rPr>
                <w:rFonts w:ascii="Arial" w:hAnsi="Arial" w:cs="Arial"/>
                <w:b/>
                <w:color w:val="002060"/>
                <w:sz w:val="96"/>
                <w:szCs w:val="96"/>
              </w:rPr>
            </w:pPr>
            <w:r w:rsidRPr="00915D8C">
              <w:rPr>
                <w:rFonts w:ascii="Arial" w:hAnsi="Arial" w:cs="Arial"/>
                <w:b/>
                <w:color w:val="002060"/>
                <w:sz w:val="96"/>
                <w:szCs w:val="96"/>
              </w:rPr>
              <w:lastRenderedPageBreak/>
              <w:t>Награждён званием Героя России за проявленную отвагу и героизм</w:t>
            </w:r>
          </w:p>
        </w:tc>
      </w:tr>
    </w:tbl>
    <w:p w:rsidR="00EB360B" w:rsidRDefault="00EB360B" w:rsidP="00EB360B">
      <w:pPr>
        <w:rPr>
          <w:rFonts w:ascii="Arial" w:hAnsi="Arial" w:cs="Arial"/>
          <w:sz w:val="24"/>
          <w:szCs w:val="24"/>
        </w:rPr>
      </w:pPr>
    </w:p>
    <w:p w:rsidR="00915D8C" w:rsidRDefault="00915D8C" w:rsidP="00EB360B">
      <w:pPr>
        <w:rPr>
          <w:rFonts w:ascii="Arial" w:hAnsi="Arial" w:cs="Arial"/>
          <w:sz w:val="24"/>
          <w:szCs w:val="24"/>
        </w:rPr>
      </w:pPr>
    </w:p>
    <w:p w:rsidR="00915D8C" w:rsidRDefault="00915D8C" w:rsidP="00EB360B">
      <w:pPr>
        <w:rPr>
          <w:rFonts w:ascii="Arial" w:hAnsi="Arial" w:cs="Arial"/>
          <w:sz w:val="24"/>
          <w:szCs w:val="24"/>
        </w:rPr>
      </w:pPr>
    </w:p>
    <w:p w:rsidR="00915D8C" w:rsidRDefault="00915D8C" w:rsidP="00EB360B">
      <w:pPr>
        <w:rPr>
          <w:rFonts w:ascii="Arial" w:hAnsi="Arial" w:cs="Arial"/>
          <w:sz w:val="24"/>
          <w:szCs w:val="24"/>
        </w:rPr>
      </w:pPr>
    </w:p>
    <w:p w:rsidR="00915D8C" w:rsidRDefault="00915D8C" w:rsidP="00EB360B">
      <w:pPr>
        <w:rPr>
          <w:rFonts w:ascii="Arial" w:hAnsi="Arial" w:cs="Arial"/>
          <w:sz w:val="24"/>
          <w:szCs w:val="24"/>
        </w:rPr>
      </w:pPr>
    </w:p>
    <w:p w:rsidR="00915D8C" w:rsidRDefault="00915D8C" w:rsidP="00EB360B">
      <w:pPr>
        <w:rPr>
          <w:rFonts w:ascii="Arial" w:hAnsi="Arial" w:cs="Arial"/>
          <w:sz w:val="24"/>
          <w:szCs w:val="24"/>
        </w:rPr>
      </w:pPr>
    </w:p>
    <w:p w:rsidR="00915D8C" w:rsidRDefault="00915D8C" w:rsidP="00EB360B">
      <w:pPr>
        <w:rPr>
          <w:rFonts w:ascii="Arial" w:hAnsi="Arial" w:cs="Arial"/>
          <w:sz w:val="24"/>
          <w:szCs w:val="24"/>
        </w:rPr>
      </w:pPr>
    </w:p>
    <w:p w:rsidR="00915D8C" w:rsidRDefault="00915D8C" w:rsidP="00EB360B">
      <w:pPr>
        <w:rPr>
          <w:rFonts w:ascii="Arial" w:hAnsi="Arial" w:cs="Arial"/>
          <w:sz w:val="24"/>
          <w:szCs w:val="24"/>
        </w:rPr>
      </w:pPr>
    </w:p>
    <w:p w:rsidR="00915D8C" w:rsidRDefault="00915D8C" w:rsidP="00EB360B">
      <w:pPr>
        <w:rPr>
          <w:rFonts w:ascii="Arial" w:hAnsi="Arial" w:cs="Arial"/>
          <w:sz w:val="24"/>
          <w:szCs w:val="24"/>
        </w:rPr>
      </w:pPr>
    </w:p>
    <w:p w:rsidR="00915D8C" w:rsidRDefault="00915D8C" w:rsidP="00EB360B">
      <w:pPr>
        <w:rPr>
          <w:rFonts w:ascii="Arial" w:hAnsi="Arial" w:cs="Arial"/>
          <w:sz w:val="24"/>
          <w:szCs w:val="24"/>
        </w:rPr>
      </w:pPr>
    </w:p>
    <w:p w:rsidR="00915D8C" w:rsidRDefault="00915D8C" w:rsidP="00EB360B">
      <w:pPr>
        <w:rPr>
          <w:rFonts w:ascii="Arial" w:hAnsi="Arial" w:cs="Arial"/>
          <w:sz w:val="24"/>
          <w:szCs w:val="24"/>
        </w:rPr>
      </w:pPr>
    </w:p>
    <w:p w:rsidR="00915D8C" w:rsidRDefault="00915D8C" w:rsidP="00EB360B">
      <w:pPr>
        <w:rPr>
          <w:rFonts w:ascii="Arial" w:hAnsi="Arial" w:cs="Arial"/>
          <w:sz w:val="24"/>
          <w:szCs w:val="24"/>
        </w:rPr>
      </w:pPr>
    </w:p>
    <w:sectPr w:rsidR="00915D8C" w:rsidSect="00915D8C">
      <w:pgSz w:w="16838" w:h="11906" w:orient="landscape"/>
      <w:pgMar w:top="850" w:right="1134" w:bottom="993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3B291D"/>
    <w:multiLevelType w:val="multilevel"/>
    <w:tmpl w:val="DF5458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F8E6BDD"/>
    <w:multiLevelType w:val="multilevel"/>
    <w:tmpl w:val="85A8FB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224"/>
    <w:rsid w:val="002B037F"/>
    <w:rsid w:val="006A1448"/>
    <w:rsid w:val="00853E7C"/>
    <w:rsid w:val="00915D8C"/>
    <w:rsid w:val="00983888"/>
    <w:rsid w:val="00B309CE"/>
    <w:rsid w:val="00DB1CE5"/>
    <w:rsid w:val="00EB360B"/>
    <w:rsid w:val="00F942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853E7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853E7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53E7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42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422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853E7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853E7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content--article-info-blocklongformat-xq">
    <w:name w:val="content--article-info-block__longformat-xq"/>
    <w:basedOn w:val="a0"/>
    <w:rsid w:val="00853E7C"/>
  </w:style>
  <w:style w:type="character" w:styleId="a5">
    <w:name w:val="Hyperlink"/>
    <w:basedOn w:val="a0"/>
    <w:uiPriority w:val="99"/>
    <w:unhideWhenUsed/>
    <w:rsid w:val="00853E7C"/>
    <w:rPr>
      <w:color w:val="0000FF"/>
      <w:u w:val="single"/>
    </w:rPr>
  </w:style>
  <w:style w:type="character" w:customStyle="1" w:styleId="content--article-navigationlistitemtext-3y">
    <w:name w:val="content--article-navigation__listitemtext-3y"/>
    <w:basedOn w:val="a0"/>
    <w:rsid w:val="00853E7C"/>
  </w:style>
  <w:style w:type="paragraph" w:customStyle="1" w:styleId="content--common-blockblock-3u">
    <w:name w:val="content--common-block__block-3u"/>
    <w:basedOn w:val="a"/>
    <w:rsid w:val="00853E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853E7C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6">
    <w:name w:val="Normal (Web)"/>
    <w:basedOn w:val="a"/>
    <w:uiPriority w:val="99"/>
    <w:semiHidden/>
    <w:unhideWhenUsed/>
    <w:rsid w:val="00853E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B309C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853E7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853E7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53E7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42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422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853E7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853E7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content--article-info-blocklongformat-xq">
    <w:name w:val="content--article-info-block__longformat-xq"/>
    <w:basedOn w:val="a0"/>
    <w:rsid w:val="00853E7C"/>
  </w:style>
  <w:style w:type="character" w:styleId="a5">
    <w:name w:val="Hyperlink"/>
    <w:basedOn w:val="a0"/>
    <w:uiPriority w:val="99"/>
    <w:unhideWhenUsed/>
    <w:rsid w:val="00853E7C"/>
    <w:rPr>
      <w:color w:val="0000FF"/>
      <w:u w:val="single"/>
    </w:rPr>
  </w:style>
  <w:style w:type="character" w:customStyle="1" w:styleId="content--article-navigationlistitemtext-3y">
    <w:name w:val="content--article-navigation__listitemtext-3y"/>
    <w:basedOn w:val="a0"/>
    <w:rsid w:val="00853E7C"/>
  </w:style>
  <w:style w:type="paragraph" w:customStyle="1" w:styleId="content--common-blockblock-3u">
    <w:name w:val="content--common-block__block-3u"/>
    <w:basedOn w:val="a"/>
    <w:rsid w:val="00853E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853E7C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6">
    <w:name w:val="Normal (Web)"/>
    <w:basedOn w:val="a"/>
    <w:uiPriority w:val="99"/>
    <w:semiHidden/>
    <w:unhideWhenUsed/>
    <w:rsid w:val="00853E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B309C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141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4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306861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62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829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6526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9569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639053">
                          <w:marLeft w:val="0"/>
                          <w:marRight w:val="18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539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464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79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34947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122584">
                  <w:marLeft w:val="0"/>
                  <w:marRight w:val="0"/>
                  <w:marTop w:val="0"/>
                  <w:marBottom w:val="0"/>
                  <w:divBdr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divBdr>
                  <w:divsChild>
                    <w:div w:id="301078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42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875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94911498">
              <w:marLeft w:val="0"/>
              <w:marRight w:val="0"/>
              <w:marTop w:val="300"/>
              <w:marBottom w:val="4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900642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83528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671629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6596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7224483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09821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546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01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7243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181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153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6390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4357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218831">
                              <w:marLeft w:val="0"/>
                              <w:marRight w:val="0"/>
                              <w:marTop w:val="36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10959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269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9528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63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6108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931513">
                              <w:marLeft w:val="0"/>
                              <w:marRight w:val="0"/>
                              <w:marTop w:val="36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16674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71106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419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43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04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50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36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5695000">
                              <w:marLeft w:val="0"/>
                              <w:marRight w:val="0"/>
                              <w:marTop w:val="36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0130522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5945238">
                              <w:marLeft w:val="0"/>
                              <w:marRight w:val="0"/>
                              <w:marTop w:val="36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8049696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579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143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77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192890">
              <w:marLeft w:val="0"/>
              <w:marRight w:val="0"/>
              <w:marTop w:val="390"/>
              <w:marBottom w:val="39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82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98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520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27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49291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584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791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972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8938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155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198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4821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4655479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688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1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464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4310543">
                      <w:marLeft w:val="0"/>
                      <w:marRight w:val="0"/>
                      <w:marTop w:val="30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5963428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1629673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9081848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741823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987444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4462533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0143963">
          <w:marLeft w:val="0"/>
          <w:marRight w:val="0"/>
          <w:marTop w:val="300"/>
          <w:marBottom w:val="300"/>
          <w:divBdr>
            <w:top w:val="none" w:sz="0" w:space="0" w:color="auto"/>
            <w:left w:val="single" w:sz="36" w:space="15" w:color="A81715"/>
            <w:bottom w:val="none" w:sz="0" w:space="0" w:color="auto"/>
            <w:right w:val="none" w:sz="0" w:space="0" w:color="auto"/>
          </w:divBdr>
        </w:div>
        <w:div w:id="90638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989199">
              <w:marLeft w:val="0"/>
              <w:marRight w:val="0"/>
              <w:marTop w:val="45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413188">
              <w:marLeft w:val="0"/>
              <w:marRight w:val="0"/>
              <w:marTop w:val="45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869560">
              <w:marLeft w:val="0"/>
              <w:marRight w:val="0"/>
              <w:marTop w:val="45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6582697">
              <w:marLeft w:val="0"/>
              <w:marRight w:val="0"/>
              <w:marTop w:val="45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002658">
              <w:marLeft w:val="0"/>
              <w:marRight w:val="0"/>
              <w:marTop w:val="45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yperlink" Target="https://ru.ruwiki.ru/wiki/%D0%95%D0%BA%D0%B0%D1%82%D0%B5%D1%80%D0%B8%D0%BD%D0%BE%D1%81%D0%BB%D0%B0%D0%B2%D1%81%D0%BA%D0%B0%D1%8F_%D0%B3%D1%83%D0%B1%D0%B5%D1%80%D0%BD%D0%B8%D1%8F" TargetMode="External"/><Relationship Id="rId26" Type="http://schemas.openxmlformats.org/officeDocument/2006/relationships/hyperlink" Target="https://ru.ruwiki.ru/wiki/56-%D1%8F_%D0%B3%D0%B2%D0%B0%D1%80%D0%B4%D0%B5%D0%B9%D1%81%D0%BA%D0%B0%D1%8F_%D1%81%D1%82%D1%80%D0%B5%D0%BB%D0%BA%D0%BE%D0%B2%D0%B0%D1%8F_%D0%B4%D0%B8%D0%B2%D0%B8%D0%B7%D0%B8%D1%8F" TargetMode="External"/><Relationship Id="rId39" Type="http://schemas.openxmlformats.org/officeDocument/2006/relationships/hyperlink" Target="https://ru.ruwiki.ru/wiki/%D0%9F%D1%80%D0%B5%D0%B7%D0%B8%D0%B4%D0%B8%D1%83%D0%BC_%D0%92%D0%B5%D1%80%D1%85%D0%BE%D0%B2%D0%BD%D0%BE%D0%B3%D0%BE_%D0%A1%D0%BE%D0%B2%D0%B5%D1%82%D0%B0_%D0%A1%D0%A1%D0%A1%D0%A0" TargetMode="External"/><Relationship Id="rId3" Type="http://schemas.openxmlformats.org/officeDocument/2006/relationships/styles" Target="styles.xml"/><Relationship Id="rId21" Type="http://schemas.openxmlformats.org/officeDocument/2006/relationships/hyperlink" Target="https://ru.ruwiki.ru/wiki/%D0%92%D1%81%D0%B5%D1%81%D0%BE%D1%8E%D0%B7%D0%BD%D1%8B%D0%B9_%D0%BB%D0%B5%D0%BD%D0%B8%D0%BD%D1%81%D0%BA%D0%B8%D0%B9_%D0%BA%D0%BE%D0%BC%D0%BC%D1%83%D0%BD%D0%B8%D1%81%D1%82%D0%B8%D1%87%D0%B5%D1%81%D0%BA%D0%B8%D0%B9_%D1%81%D0%BE%D1%8E%D0%B7_%D0%BC%D0%BE%D0%BB%D0%BE%D0%B4%D1%91%D0%B6%D0%B8" TargetMode="External"/><Relationship Id="rId34" Type="http://schemas.openxmlformats.org/officeDocument/2006/relationships/hyperlink" Target="https://ru.ruwiki.ru/wiki/%D0%9C%D0%B8%D1%85%D0%B0%D0%B9%D0%BB%D0%BE%D0%B2%D1%81%D0%BA%D0%B0%D1%8F_%D0%B2%D0%BE%D0%BB%D0%BE%D1%81%D1%82%D1%8C_(%D0%9F%D1%81%D0%BA%D0%BE%D0%B2%D1%81%D0%BA%D0%B0%D1%8F_%D0%BE%D0%B1%D0%BB%D0%B0%D1%81%D1%82%D1%8C)" TargetMode="External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s://dzen.ru/away?to=https%3A%2F%2Fura.news%2Fnews%2F1052571502" TargetMode="External"/><Relationship Id="rId25" Type="http://schemas.openxmlformats.org/officeDocument/2006/relationships/hyperlink" Target="https://ru.ruwiki.ru/wiki/254-%D0%B9_%D0%B3%D0%B2%D0%B0%D1%80%D0%B4%D0%B5%D0%B9%D1%81%D0%BA%D0%B8%D0%B9_%D0%BC%D0%BE%D1%82%D0%BE%D1%81%D1%82%D1%80%D0%B5%D0%BB%D0%BA%D0%BE%D0%B2%D1%8B%D0%B9_%D0%BF%D0%BE%D0%BB%D0%BA" TargetMode="External"/><Relationship Id="rId33" Type="http://schemas.openxmlformats.org/officeDocument/2006/relationships/hyperlink" Target="https://ru.ruwiki.ru/wiki/%D0%9C%D0%B0%D1%82%D1%80%D0%BE%D1%81%D0%BE%D0%B2,_%D0%90%D0%BB%D0%B5%D0%BA%D1%81%D0%B0%D0%BD%D0%B4%D1%80_%D0%9C%D0%B0%D1%82%D0%B2%D0%B5%D0%B5%D0%B2%D0%B8%D1%87" TargetMode="External"/><Relationship Id="rId38" Type="http://schemas.openxmlformats.org/officeDocument/2006/relationships/hyperlink" Target="https://ru.ruwiki.ru/wiki/%D0%92%D0%B5%D0%BB%D0%B8%D0%BA%D0%BE%D0%BB%D1%83%D0%BA%D1%81%D0%BA%D0%B0%D1%8F_%D0%BE%D0%B1%D0%BB%D0%B0%D1%81%D1%82%D1%8C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dzen.ru/away?to=https%3A%2F%2Fura.news%2Fnews%2F1052561998" TargetMode="External"/><Relationship Id="rId20" Type="http://schemas.openxmlformats.org/officeDocument/2006/relationships/hyperlink" Target="https://ru.ruwiki.ru/wiki/%D0%9C%D0%B0%D1%82%D1%80%D0%BE%D1%81%D0%BE%D0%B2,_%D0%90%D0%BB%D0%B5%D0%BA%D1%81%D0%B0%D0%BD%D0%B4%D1%80_%D0%9C%D0%B0%D1%82%D0%B2%D0%B5%D0%B5%D0%B2%D0%B8%D1%87" TargetMode="External"/><Relationship Id="rId29" Type="http://schemas.openxmlformats.org/officeDocument/2006/relationships/hyperlink" Target="https://ru.ruwiki.ru/wiki/%D0%9A%D0%B0%D0%BB%D0%B8%D0%BD%D0%B8%D0%BD%D1%81%D0%BA%D0%B0%D1%8F_%D0%BE%D0%B1%D0%BB%D0%B0%D1%81%D1%82%D1%8C" TargetMode="External"/><Relationship Id="rId41" Type="http://schemas.openxmlformats.org/officeDocument/2006/relationships/hyperlink" Target="https://ru.ruwiki.ru/wiki/%D0%9C%D0%B0%D1%82%D1%80%D0%BE%D1%81%D0%BE%D0%B2,_%D0%90%D0%BB%D0%B5%D0%BA%D1%81%D0%B0%D0%BD%D0%B4%D1%80_%D0%9C%D0%B0%D1%82%D0%B2%D0%B5%D0%B5%D0%B2%D0%B8%D1%87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hyperlink" Target="https://ru.ruwiki.ru/wiki/%D0%9A%D0%B0%D0%BB%D0%B8%D0%BD%D0%B8%D0%BD%D1%81%D0%BA%D0%B8%D0%B9_%D1%84%D1%80%D0%BE%D0%BD%D1%82" TargetMode="External"/><Relationship Id="rId32" Type="http://schemas.openxmlformats.org/officeDocument/2006/relationships/hyperlink" Target="https://ru.ruwiki.ru/wiki/%D0%9F%D0%BE%D0%BB%D0%B8%D1%82%D0%BE%D1%82%D0%B4%D0%B5%D0%BB" TargetMode="External"/><Relationship Id="rId37" Type="http://schemas.openxmlformats.org/officeDocument/2006/relationships/hyperlink" Target="https://ru.ruwiki.ru/wiki/%D0%92%D0%B5%D0%BB%D0%B8%D0%BA%D0%B8%D0%B5_%D0%9B%D1%83%D0%BA%D0%B8" TargetMode="External"/><Relationship Id="rId40" Type="http://schemas.openxmlformats.org/officeDocument/2006/relationships/hyperlink" Target="https://ru.ruwiki.ru/wiki/%D0%9C%D0%B0%D1%82%D1%80%D0%BE%D1%81%D0%BE%D0%B2,_%D0%90%D0%BB%D0%B5%D0%BA%D1%81%D0%B0%D0%BD%D0%B4%D1%80_%D0%9C%D0%B0%D1%82%D0%B2%D0%B5%D0%B5%D0%B2%D0%B8%D1%87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dzen.ru/away?to=https%3A%2F%2Fura.news%2Fnews%2F1052560349" TargetMode="External"/><Relationship Id="rId23" Type="http://schemas.openxmlformats.org/officeDocument/2006/relationships/hyperlink" Target="https://ru.ruwiki.ru/wiki/%D0%9E%D1%80%D0%B5%D0%BD%D0%B1%D1%83%D1%80%D0%B3%D1%81%D0%BA%D0%B0%D1%8F_%D0%BE%D0%B1%D0%BB%D0%B0%D1%81%D1%82%D1%8C" TargetMode="External"/><Relationship Id="rId28" Type="http://schemas.openxmlformats.org/officeDocument/2006/relationships/hyperlink" Target="https://ru.ruwiki.ru/wiki/%D0%A7%D0%B5%D1%80%D0%BD%D1%83%D1%88%D0%BA%D0%B8_(%D0%9F%D1%81%D0%BA%D0%BE%D0%B2%D1%81%D0%BA%D0%B0%D1%8F_%D0%BE%D0%B1%D0%BB%D0%B0%D1%81%D1%82%D1%8C)" TargetMode="External"/><Relationship Id="rId36" Type="http://schemas.openxmlformats.org/officeDocument/2006/relationships/hyperlink" Target="https://ru.ruwiki.ru/wiki/%D0%91%D1%83%D0%B1%D0%B5%D0%BD%D0%BD%D0%BE%D0%B2,_%D0%9C%D0%B8%D1%85%D0%B0%D0%B8%D0%BB_%D0%A1%D0%B5%D0%BC%D1%91%D0%BD%D0%BE%D0%B2%D0%B8%D1%87" TargetMode="External"/><Relationship Id="rId10" Type="http://schemas.openxmlformats.org/officeDocument/2006/relationships/image" Target="media/image4.png"/><Relationship Id="rId19" Type="http://schemas.openxmlformats.org/officeDocument/2006/relationships/hyperlink" Target="https://ru.ruwiki.ru/wiki/%D0%A3%D0%BA%D1%80%D0%B0%D0%B8%D0%BD%D1%81%D0%BA%D0%B0%D1%8F_%D0%A1%D0%BE%D0%B2%D0%B5%D1%82%D1%81%D0%BA%D0%B0%D1%8F_%D0%A1%D0%BE%D1%86%D0%B8%D0%B0%D0%BB%D0%B8%D1%81%D1%82%D0%B8%D1%87%D0%B5%D1%81%D0%BA%D0%B0%D1%8F_%D0%A0%D0%B5%D1%81%D0%BF%D1%83%D0%B1%D0%BB%D0%B8%D0%BA%D0%B0" TargetMode="External"/><Relationship Id="rId31" Type="http://schemas.openxmlformats.org/officeDocument/2006/relationships/hyperlink" Target="https://ru.ruwiki.ru/wiki/%D0%91%D0%B0%D0%BB%D0%B0%D0%BA%D0%BE%D0%B2%D0%BE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hyperlink" Target="https://dzen.ru/away?to=https%3A%2F%2Fura.news%2Fnews%2F1052699107" TargetMode="External"/><Relationship Id="rId22" Type="http://schemas.openxmlformats.org/officeDocument/2006/relationships/hyperlink" Target="https://ru.ruwiki.ru/wiki/%D0%90%D1%81%D1%82%D1%80%D0%B0%D1%85%D0%B0%D0%BD%D1%8C" TargetMode="External"/><Relationship Id="rId27" Type="http://schemas.openxmlformats.org/officeDocument/2006/relationships/hyperlink" Target="https://ru.ruwiki.ru/wiki/%D0%97%D0%B5%D0%BC%D1%86%D1%8B_(%D0%BF%D0%BE%D1%81%D1%91%D0%BB%D0%BE%D0%BA,_%D0%A2%D0%B2%D0%B5%D1%80%D1%81%D0%BA%D0%B0%D1%8F_%D0%BE%D0%B1%D0%BB%D0%B0%D1%81%D1%82%D1%8C)" TargetMode="External"/><Relationship Id="rId30" Type="http://schemas.openxmlformats.org/officeDocument/2006/relationships/hyperlink" Target="https://ru.ruwiki.ru/wiki/%D0%9C%D0%B0%D1%82%D1%80%D0%BE%D1%81%D0%BE%D0%B2,_%D0%90%D0%BB%D0%B5%D0%BA%D1%81%D0%B0%D0%BD%D0%B4%D1%80_%D0%9C%D0%B0%D1%82%D0%B2%D0%B5%D0%B5%D0%B2%D0%B8%D1%87" TargetMode="External"/><Relationship Id="rId35" Type="http://schemas.openxmlformats.org/officeDocument/2006/relationships/hyperlink" Target="https://ru.ruwiki.ru/wiki/%D0%9F%D1%81%D0%BA%D0%BE%D0%B2%D1%81%D0%BA%D0%B0%D1%8F_%D0%BE%D0%B1%D0%BB%D0%B0%D1%81%D1%82%D1%8C" TargetMode="Externa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74F176-23E9-4C51-A344-DDB58922AC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26</Pages>
  <Words>2846</Words>
  <Characters>16226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2</cp:revision>
  <cp:lastPrinted>2026-03-12T06:43:00Z</cp:lastPrinted>
  <dcterms:created xsi:type="dcterms:W3CDTF">2026-03-12T04:29:00Z</dcterms:created>
  <dcterms:modified xsi:type="dcterms:W3CDTF">2026-04-01T07:04:00Z</dcterms:modified>
</cp:coreProperties>
</file>